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A89B6" w14:textId="4A7F2C69" w:rsidR="002F3F66" w:rsidRPr="002F3F66" w:rsidRDefault="002F3F66" w:rsidP="002F3F66">
      <w:pPr>
        <w:jc w:val="center"/>
        <w:rPr>
          <w:b/>
          <w:noProof/>
          <w:sz w:val="28"/>
          <w:szCs w:val="28"/>
          <w:lang w:val="en-US"/>
        </w:rPr>
      </w:pPr>
      <w:r>
        <w:rPr>
          <w:b/>
          <w:noProof/>
          <w:sz w:val="28"/>
          <w:szCs w:val="28"/>
          <w:lang w:val="en-US"/>
        </w:rPr>
        <w:t>Pengembangan Modul Elektronik Berbasis Pendekatan Saintifik pada Materi Tata Nama Senyawa dan Persamaan Reaksi Kimia</w:t>
      </w:r>
    </w:p>
    <w:p w14:paraId="3A31F636" w14:textId="77777777" w:rsidR="002F3F66" w:rsidRPr="00D940A4" w:rsidRDefault="002F3F66" w:rsidP="002F3F66">
      <w:pPr>
        <w:jc w:val="center"/>
        <w:rPr>
          <w:b/>
          <w:noProof/>
          <w:lang w:val="id-ID"/>
        </w:rPr>
      </w:pPr>
    </w:p>
    <w:p w14:paraId="29BF5587" w14:textId="22C487A2" w:rsidR="002F3F66" w:rsidRPr="00D940A4" w:rsidRDefault="0092688E" w:rsidP="002F3F66">
      <w:pPr>
        <w:jc w:val="center"/>
        <w:rPr>
          <w:noProof/>
          <w:lang w:val="id-ID"/>
        </w:rPr>
      </w:pPr>
      <w:r>
        <w:rPr>
          <w:noProof/>
          <w:lang w:val="en-US"/>
        </w:rPr>
        <w:t>Edith Allanas,</w:t>
      </w:r>
      <w:r>
        <w:rPr>
          <w:noProof/>
          <w:lang w:val="en-US"/>
        </w:rPr>
        <w:t xml:space="preserve"> </w:t>
      </w:r>
      <w:r w:rsidR="002F3F66">
        <w:rPr>
          <w:noProof/>
          <w:lang w:val="en-US"/>
        </w:rPr>
        <w:t>Zulhipri</w:t>
      </w:r>
      <w:r w:rsidR="002F3F66" w:rsidRPr="00D940A4">
        <w:rPr>
          <w:noProof/>
          <w:lang w:val="id-ID"/>
        </w:rPr>
        <w:t>,</w:t>
      </w:r>
      <w:r>
        <w:rPr>
          <w:noProof/>
          <w:lang w:val="id-ID"/>
        </w:rPr>
        <w:t xml:space="preserve"> </w:t>
      </w:r>
      <w:r w:rsidR="00C6202D">
        <w:rPr>
          <w:noProof/>
          <w:lang w:val="en-US"/>
        </w:rPr>
        <w:t>dan Anasya Layla</w:t>
      </w:r>
    </w:p>
    <w:p w14:paraId="2C40E2B4" w14:textId="2C2826BE" w:rsidR="002F3F66" w:rsidRPr="00D940A4" w:rsidRDefault="002F3F66" w:rsidP="002F3F66">
      <w:pPr>
        <w:jc w:val="center"/>
        <w:rPr>
          <w:noProof/>
          <w:lang w:val="id-ID"/>
        </w:rPr>
      </w:pPr>
      <w:r w:rsidRPr="00D940A4">
        <w:rPr>
          <w:noProof/>
          <w:lang w:val="id-ID"/>
        </w:rPr>
        <w:t>Program Studi Pendidikan Kimia, Fakultas Matematika dan Ilmu Pengetahuan Alam, Universitas Negeri Jakarta, Jl. Pemuda No</w:t>
      </w:r>
      <w:r>
        <w:rPr>
          <w:noProof/>
          <w:lang w:val="en-US"/>
        </w:rPr>
        <w:t>.</w:t>
      </w:r>
      <w:r w:rsidRPr="00D940A4">
        <w:rPr>
          <w:noProof/>
          <w:lang w:val="id-ID"/>
        </w:rPr>
        <w:t xml:space="preserve"> 10, Rawamangun 13220, Jakarta, Indonesia</w:t>
      </w:r>
    </w:p>
    <w:p w14:paraId="21919150" w14:textId="77777777" w:rsidR="002F3F66" w:rsidRPr="00D940A4" w:rsidRDefault="002F3F66" w:rsidP="002F3F66">
      <w:pPr>
        <w:jc w:val="center"/>
        <w:rPr>
          <w:b/>
          <w:noProof/>
          <w:lang w:val="id-ID"/>
        </w:rPr>
      </w:pPr>
    </w:p>
    <w:p w14:paraId="6FE65EE2" w14:textId="29F85D1B" w:rsidR="00C6202D" w:rsidRDefault="002F3F66" w:rsidP="00C6202D">
      <w:pPr>
        <w:jc w:val="center"/>
        <w:rPr>
          <w:i/>
          <w:noProof/>
          <w:lang w:val="en-US"/>
        </w:rPr>
      </w:pPr>
      <w:r w:rsidRPr="00D940A4">
        <w:rPr>
          <w:i/>
          <w:noProof/>
          <w:lang w:val="id-ID"/>
        </w:rPr>
        <w:t xml:space="preserve">Corresponding author: </w:t>
      </w:r>
      <w:hyperlink r:id="rId8" w:history="1">
        <w:r w:rsidR="00C6202D" w:rsidRPr="000339C5">
          <w:rPr>
            <w:rStyle w:val="Hyperlink"/>
            <w:i/>
            <w:noProof/>
            <w:lang w:val="en-US"/>
          </w:rPr>
          <w:t>edithallanas@unj.ac.id</w:t>
        </w:r>
      </w:hyperlink>
    </w:p>
    <w:p w14:paraId="2DE84CFE" w14:textId="77777777" w:rsidR="00C6202D" w:rsidRPr="002F3F66" w:rsidRDefault="00C6202D" w:rsidP="00C6202D">
      <w:pPr>
        <w:jc w:val="center"/>
        <w:rPr>
          <w:i/>
          <w:noProof/>
          <w:lang w:val="en-US"/>
        </w:rPr>
      </w:pPr>
    </w:p>
    <w:p w14:paraId="20B39BBF" w14:textId="77777777" w:rsidR="002F3F66" w:rsidRPr="00D940A4" w:rsidRDefault="002F3F66" w:rsidP="002F3F66">
      <w:pPr>
        <w:jc w:val="center"/>
        <w:rPr>
          <w:b/>
          <w:noProof/>
          <w:lang w:val="id-ID"/>
        </w:rPr>
      </w:pPr>
    </w:p>
    <w:p w14:paraId="079C83C7" w14:textId="7D6E19CF" w:rsidR="002F3F66" w:rsidRPr="00D940A4" w:rsidRDefault="002F3F66" w:rsidP="002F3F66">
      <w:pPr>
        <w:rPr>
          <w:b/>
          <w:noProof/>
          <w:lang w:val="id-ID"/>
        </w:rPr>
      </w:pPr>
      <w:r w:rsidRPr="00D940A4">
        <w:rPr>
          <w:b/>
          <w:noProof/>
          <w:lang w:val="id-ID"/>
        </w:rPr>
        <w:t xml:space="preserve">Abstrak </w:t>
      </w:r>
    </w:p>
    <w:p w14:paraId="1A782AA2" w14:textId="348ACB29" w:rsidR="002F3F66" w:rsidRPr="00D940A4" w:rsidRDefault="003E4B9D" w:rsidP="002F3F66">
      <w:pPr>
        <w:jc w:val="both"/>
        <w:rPr>
          <w:i/>
          <w:noProof/>
          <w:sz w:val="22"/>
          <w:szCs w:val="22"/>
          <w:lang w:val="id-ID"/>
        </w:rPr>
      </w:pPr>
      <w:r w:rsidRPr="003E4B9D">
        <w:rPr>
          <w:i/>
          <w:noProof/>
          <w:sz w:val="22"/>
          <w:szCs w:val="22"/>
          <w:lang w:val="id-ID"/>
        </w:rPr>
        <w:t>Penelitian ini bertujuan untuk mengembangkan media pembelajaran kimia berupa modul elektornik berbasis pendekatan saintifik pada materi tata nama senyawa dan persamaan reaksi kimia kelas X. Metode penelitian yang digunakan adalah penelitian dan pengembangan (Research and Development) dengan model penelitian ADDIE yang meliputi tahap analisis (Analyze), tahap perancangan produk (Design), pengembangan produk (Develop), implementasi produk (Implement), dan evaluasi akhir pada produk (Evaluate). Rancangan kegiatan pembelajaran pada modul elektronik disusun secara sistematis dan menerapkan langkah-langkah pendekatan saintifik. Hasil validasi oleh ahli materi, ahli bahasa, dan ahli media menunjukkan hasil sangat baik, yaitu dengan nilai r sebesar 0,67; 0,72; dan 0,67. Pada tahap akhir, hasil uji coba produk oleh peserta didik dan guru juga menunjukkan hasil yang sangat baik dengan rata-rata presentase skor 90,3% dan 95,4%. Berdasarkan hasil yang diperoleh, dapat disimpulkan bahwa modul pembelajaran berbasis pendekatan saintifik pada materi tata nama senyawa dan persamaan reaksi kimia yang dikembangkan memperoleh interpretasi sangat baik dan layak untuk digunakan dalam kegiatan pembelajaran kimia.</w:t>
      </w:r>
    </w:p>
    <w:p w14:paraId="0F084B51" w14:textId="77777777" w:rsidR="002F3F66" w:rsidRPr="00D940A4" w:rsidRDefault="002F3F66" w:rsidP="002F3F66">
      <w:pPr>
        <w:jc w:val="both"/>
        <w:rPr>
          <w:b/>
          <w:noProof/>
          <w:lang w:val="en-US"/>
        </w:rPr>
      </w:pPr>
    </w:p>
    <w:p w14:paraId="43F2CC4C" w14:textId="4B00CA54" w:rsidR="008033CF" w:rsidRPr="00623EBF" w:rsidRDefault="002F3F66" w:rsidP="008033CF">
      <w:pPr>
        <w:jc w:val="both"/>
        <w:rPr>
          <w:b/>
          <w:noProof/>
          <w:lang w:val="en-US"/>
        </w:rPr>
      </w:pPr>
      <w:r w:rsidRPr="00D940A4">
        <w:rPr>
          <w:b/>
          <w:noProof/>
          <w:lang w:val="en-US"/>
        </w:rPr>
        <w:t xml:space="preserve">Kata </w:t>
      </w:r>
      <w:r w:rsidRPr="00623EBF">
        <w:rPr>
          <w:b/>
          <w:noProof/>
          <w:lang w:val="en-US"/>
        </w:rPr>
        <w:t>kunci</w:t>
      </w:r>
      <w:r w:rsidR="00623EBF">
        <w:rPr>
          <w:bCs/>
          <w:noProof/>
          <w:lang w:val="en-US"/>
        </w:rPr>
        <w:t>:</w:t>
      </w:r>
      <w:r w:rsidR="00623EBF">
        <w:rPr>
          <w:b/>
          <w:i/>
          <w:iCs/>
          <w:noProof/>
          <w:lang w:val="en-US"/>
        </w:rPr>
        <w:t xml:space="preserve"> </w:t>
      </w:r>
      <w:r w:rsidR="008033CF" w:rsidRPr="00623EBF">
        <w:rPr>
          <w:i/>
          <w:iCs/>
          <w:noProof/>
          <w:sz w:val="22"/>
          <w:szCs w:val="22"/>
          <w:lang w:val="en-US"/>
        </w:rPr>
        <w:t>Pendekatan</w:t>
      </w:r>
      <w:r w:rsidR="008033CF">
        <w:rPr>
          <w:i/>
          <w:noProof/>
          <w:sz w:val="22"/>
          <w:szCs w:val="22"/>
          <w:lang w:val="en-US"/>
        </w:rPr>
        <w:t xml:space="preserve"> Saintifik</w:t>
      </w:r>
      <w:r w:rsidR="008033CF" w:rsidRPr="00D940A4">
        <w:rPr>
          <w:i/>
          <w:noProof/>
          <w:sz w:val="22"/>
          <w:szCs w:val="22"/>
          <w:lang w:val="id-ID"/>
        </w:rPr>
        <w:t xml:space="preserve">, </w:t>
      </w:r>
      <w:r w:rsidR="008033CF">
        <w:rPr>
          <w:i/>
          <w:noProof/>
          <w:sz w:val="22"/>
          <w:szCs w:val="22"/>
          <w:lang w:val="en-US"/>
        </w:rPr>
        <w:t>Modul Elektronik</w:t>
      </w:r>
      <w:r w:rsidR="008033CF" w:rsidRPr="00D940A4">
        <w:rPr>
          <w:i/>
          <w:noProof/>
          <w:sz w:val="22"/>
          <w:szCs w:val="22"/>
          <w:lang w:val="id-ID"/>
        </w:rPr>
        <w:t xml:space="preserve">, </w:t>
      </w:r>
      <w:r w:rsidR="008033CF">
        <w:rPr>
          <w:i/>
          <w:noProof/>
          <w:sz w:val="22"/>
          <w:szCs w:val="22"/>
          <w:lang w:val="en-US"/>
        </w:rPr>
        <w:t>Tata Nama Senyawa Kimia</w:t>
      </w:r>
      <w:r w:rsidR="008033CF" w:rsidRPr="00D940A4">
        <w:rPr>
          <w:i/>
          <w:noProof/>
          <w:sz w:val="22"/>
          <w:szCs w:val="22"/>
          <w:lang w:val="id-ID"/>
        </w:rPr>
        <w:t xml:space="preserve">, </w:t>
      </w:r>
      <w:r w:rsidR="008033CF">
        <w:rPr>
          <w:i/>
          <w:noProof/>
          <w:sz w:val="22"/>
          <w:szCs w:val="22"/>
          <w:lang w:val="en-US"/>
        </w:rPr>
        <w:t>Persamaan Reaksi Kimia</w:t>
      </w:r>
    </w:p>
    <w:p w14:paraId="584FB86F" w14:textId="77777777" w:rsidR="008033CF" w:rsidRDefault="008033CF" w:rsidP="008033CF">
      <w:pPr>
        <w:jc w:val="both"/>
        <w:rPr>
          <w:b/>
          <w:noProof/>
          <w:color w:val="FF0000"/>
          <w:u w:val="single"/>
          <w:lang w:val="id-ID"/>
        </w:rPr>
      </w:pPr>
    </w:p>
    <w:p w14:paraId="4D52B1CB" w14:textId="77777777" w:rsidR="002F3F66" w:rsidRPr="00D940A4" w:rsidRDefault="002F3F66" w:rsidP="002F3F66">
      <w:pPr>
        <w:rPr>
          <w:b/>
          <w:noProof/>
          <w:lang w:val="id-ID"/>
        </w:rPr>
      </w:pPr>
      <w:r w:rsidRPr="00D940A4">
        <w:rPr>
          <w:b/>
          <w:noProof/>
          <w:lang w:val="id-ID"/>
        </w:rPr>
        <w:t>Abstract</w:t>
      </w:r>
    </w:p>
    <w:p w14:paraId="1F7C784A" w14:textId="47744938" w:rsidR="000C6825" w:rsidRPr="000C6825" w:rsidRDefault="000C6825" w:rsidP="000C6825">
      <w:pPr>
        <w:jc w:val="both"/>
        <w:rPr>
          <w:i/>
          <w:noProof/>
          <w:sz w:val="22"/>
          <w:szCs w:val="22"/>
          <w:lang w:val="id-ID"/>
        </w:rPr>
      </w:pPr>
      <w:r w:rsidRPr="000C6825">
        <w:rPr>
          <w:i/>
          <w:noProof/>
          <w:sz w:val="22"/>
          <w:szCs w:val="22"/>
          <w:lang w:val="id-ID"/>
        </w:rPr>
        <w:t>This study aims to develop chemistry learning media in the form of an electronic module based on a scientific approach to the material of compound names and chemical reaction equations in class X. The research method used is research and development (Research and Development) with the ADDIE research model which includes the analysis stage (Analyze), product design stage (Design), product development (Develop), product implementation (Implement), and final evaluation of the product (Evaluate). The design of learning activities in electronic modules is organized systematically and applies the steps of the scientific approach. The results of validation by material experts, linguists, and media experts showed very good results, with r values of 0.67; 0.72; and 0.67. In the final stage, the results of product trials by students and teachers also showed excellent results with an average percentage score of 90.3% and 95.4%. Based on the results obtained, it can be concluded that the learning module based on the scientific approach on the material of compound names and chemical reaction equations developed obtained a very good interpretation and is suitable for use in chemistry learning activities.</w:t>
      </w:r>
    </w:p>
    <w:p w14:paraId="03E36650" w14:textId="77777777" w:rsidR="00594EA4" w:rsidRDefault="00594EA4" w:rsidP="00594EA4">
      <w:pPr>
        <w:jc w:val="both"/>
        <w:rPr>
          <w:i/>
          <w:noProof/>
          <w:lang w:val="id-ID"/>
        </w:rPr>
      </w:pPr>
    </w:p>
    <w:p w14:paraId="4D00F5D4" w14:textId="23D6241D" w:rsidR="00594EA4" w:rsidRPr="00623EBF" w:rsidRDefault="00594EA4" w:rsidP="002F3F66">
      <w:pPr>
        <w:jc w:val="both"/>
        <w:rPr>
          <w:iCs/>
          <w:noProof/>
          <w:lang w:val="en-US"/>
        </w:rPr>
      </w:pPr>
      <w:r w:rsidRPr="00623EBF">
        <w:rPr>
          <w:b/>
          <w:bCs/>
          <w:iCs/>
          <w:noProof/>
          <w:lang w:val="id-ID"/>
        </w:rPr>
        <w:t>Keywords</w:t>
      </w:r>
      <w:r w:rsidR="00623EBF">
        <w:rPr>
          <w:iCs/>
          <w:noProof/>
          <w:lang w:val="en-US"/>
        </w:rPr>
        <w:t xml:space="preserve">: </w:t>
      </w:r>
      <w:r w:rsidRPr="00594EA4">
        <w:rPr>
          <w:i/>
          <w:noProof/>
          <w:sz w:val="22"/>
          <w:szCs w:val="22"/>
          <w:lang w:val="id-ID"/>
        </w:rPr>
        <w:t>Scientific Approach, Electronic Module, Naming Compounds, Chemical Equations</w:t>
      </w:r>
    </w:p>
    <w:p w14:paraId="22EED0D1" w14:textId="77777777" w:rsidR="00594EA4" w:rsidRDefault="00594EA4" w:rsidP="002F3F66">
      <w:pPr>
        <w:jc w:val="both"/>
        <w:rPr>
          <w:i/>
          <w:noProof/>
          <w:sz w:val="22"/>
          <w:szCs w:val="22"/>
          <w:lang w:val="id-ID"/>
        </w:rPr>
      </w:pPr>
    </w:p>
    <w:p w14:paraId="3ECD9780" w14:textId="77777777" w:rsidR="00594EA4" w:rsidRDefault="00594EA4" w:rsidP="00594EA4">
      <w:pPr>
        <w:numPr>
          <w:ilvl w:val="0"/>
          <w:numId w:val="1"/>
        </w:numPr>
        <w:tabs>
          <w:tab w:val="clear" w:pos="720"/>
        </w:tabs>
        <w:ind w:left="426" w:hanging="426"/>
        <w:rPr>
          <w:b/>
          <w:noProof/>
          <w:lang w:val="id-ID"/>
        </w:rPr>
        <w:sectPr w:rsidR="00594EA4" w:rsidSect="00536689">
          <w:headerReference w:type="default" r:id="rId9"/>
          <w:footerReference w:type="even" r:id="rId10"/>
          <w:footerReference w:type="default" r:id="rId11"/>
          <w:headerReference w:type="first" r:id="rId12"/>
          <w:footerReference w:type="first" r:id="rId13"/>
          <w:pgSz w:w="11906" w:h="16838" w:code="9"/>
          <w:pgMar w:top="1008" w:right="850" w:bottom="1757" w:left="850" w:header="864" w:footer="706" w:gutter="0"/>
          <w:cols w:space="708"/>
          <w:titlePg/>
          <w:docGrid w:linePitch="360"/>
        </w:sectPr>
      </w:pPr>
    </w:p>
    <w:p w14:paraId="38E39344" w14:textId="77777777" w:rsidR="00594EA4" w:rsidRPr="00D940A4" w:rsidRDefault="00594EA4" w:rsidP="00594EA4">
      <w:pPr>
        <w:numPr>
          <w:ilvl w:val="0"/>
          <w:numId w:val="1"/>
        </w:numPr>
        <w:tabs>
          <w:tab w:val="clear" w:pos="720"/>
        </w:tabs>
        <w:ind w:left="426" w:hanging="426"/>
        <w:rPr>
          <w:b/>
          <w:noProof/>
          <w:lang w:val="id-ID"/>
        </w:rPr>
      </w:pPr>
      <w:r w:rsidRPr="00D940A4">
        <w:rPr>
          <w:b/>
          <w:noProof/>
          <w:lang w:val="id-ID"/>
        </w:rPr>
        <w:t>Pendahuluan</w:t>
      </w:r>
    </w:p>
    <w:p w14:paraId="73EB6711" w14:textId="6334DAEB" w:rsidR="00594EA4" w:rsidRPr="006627D5" w:rsidRDefault="00594EA4" w:rsidP="00833C40">
      <w:pPr>
        <w:autoSpaceDE w:val="0"/>
        <w:autoSpaceDN w:val="0"/>
        <w:adjustRightInd w:val="0"/>
        <w:ind w:firstLine="426"/>
        <w:jc w:val="both"/>
        <w:rPr>
          <w:noProof/>
          <w:lang w:val="en-US"/>
        </w:rPr>
      </w:pPr>
      <w:r w:rsidRPr="003E4B9D">
        <w:rPr>
          <w:noProof/>
          <w:lang w:val="id-ID"/>
        </w:rPr>
        <w:t xml:space="preserve">Kegiatan Pembelajaran merupakan fondasi utama dari proses pendidikan formal di sekolah. </w:t>
      </w:r>
      <w:r w:rsidRPr="003E4B9D">
        <w:rPr>
          <w:noProof/>
          <w:lang w:val="id-ID"/>
        </w:rPr>
        <w:t xml:space="preserve">Kegiatan pembelajaran akan berjalan dengan sistematis dan teratur jika terdapat dukungan dari kurikulum yang komprehensif serta media </w:t>
      </w:r>
      <w:r w:rsidRPr="003E4B9D">
        <w:rPr>
          <w:noProof/>
          <w:lang w:val="id-ID"/>
        </w:rPr>
        <w:lastRenderedPageBreak/>
        <w:t>pembelajaran dan pendekatan pembelajaran yang tepa</w:t>
      </w:r>
      <w:r>
        <w:rPr>
          <w:noProof/>
          <w:lang w:val="en-US"/>
        </w:rPr>
        <w:t>t [1]</w:t>
      </w:r>
      <w:r w:rsidRPr="003E4B9D">
        <w:rPr>
          <w:noProof/>
          <w:lang w:val="id-ID"/>
        </w:rPr>
        <w:t xml:space="preserve">. Kurikulum merdeka menjadi salah satu inovasi kurikulum dalam dunia pendidikan di Indonesia yang bertujuan untuk memberikan kebebasan pada peserta didik dalam belajar dan meningkatkan keterampilannya. Kurikulum merdeka menekankan literasi pada berbagai aspek, terutama dalam memanfaatkan teknologi. Dengan demikian, guru diharapkan mampu untuk menggunakan teknologi dan mengelola kegiatan pembelajaran sesuai kebutuhan peserta didik sehingga proses pembelajaran lebih inovatif dan menarik </w:t>
      </w:r>
      <w:r>
        <w:rPr>
          <w:noProof/>
          <w:lang w:val="en-US"/>
        </w:rPr>
        <w:t>[2]</w:t>
      </w:r>
      <w:r w:rsidRPr="003E4B9D">
        <w:rPr>
          <w:noProof/>
          <w:lang w:val="id-ID"/>
        </w:rPr>
        <w:t xml:space="preserve">. Hal ini sesuai dengan capaian kebijakan merdeka belajar, yaitu mewujudkan pendidikan berkualitas yang mengacu pada pengembangan kompetensi dasar dan pendidikan karakter sesuai profil pelajar Pancasila </w:t>
      </w:r>
      <w:r>
        <w:rPr>
          <w:noProof/>
          <w:lang w:val="en-US"/>
        </w:rPr>
        <w:t>[3].</w:t>
      </w:r>
    </w:p>
    <w:p w14:paraId="276D6D22" w14:textId="77777777" w:rsidR="00594EA4" w:rsidRPr="00D940A4" w:rsidRDefault="00594EA4" w:rsidP="00594EA4">
      <w:pPr>
        <w:autoSpaceDE w:val="0"/>
        <w:autoSpaceDN w:val="0"/>
        <w:adjustRightInd w:val="0"/>
        <w:ind w:firstLine="709"/>
        <w:jc w:val="both"/>
        <w:rPr>
          <w:noProof/>
          <w:lang w:val="id-ID"/>
        </w:rPr>
      </w:pPr>
      <w:r w:rsidRPr="003E4B9D">
        <w:rPr>
          <w:noProof/>
          <w:lang w:val="id-ID"/>
        </w:rPr>
        <w:t xml:space="preserve">Berdasarkan laporan dari Organization for Economic Coperation and Development (OECD) melalui hasil tes PISA tahun 2018, ditunjukkan bahwa tingkat literasi sains peserta didik di Indonesia berada pada urutan ke-70 dari 78 negara peserta dengan skor 396 dimana skor ini masih jauh dibawah skor rata-rata tingkat literasi sains dari negara OECD yang ditetapkan PISA, yaitu 489 </w:t>
      </w:r>
      <w:r>
        <w:rPr>
          <w:noProof/>
          <w:lang w:val="en-US"/>
        </w:rPr>
        <w:t>[4]</w:t>
      </w:r>
      <w:r w:rsidRPr="003E4B9D">
        <w:rPr>
          <w:noProof/>
          <w:lang w:val="id-ID"/>
        </w:rPr>
        <w:t>. Skor rata-rata ini menunjukkan bahwa peserta didik di Indonesia sebagian besar belum</w:t>
      </w:r>
      <w:r w:rsidRPr="00D940A4">
        <w:rPr>
          <w:noProof/>
          <w:lang w:val="id-ID"/>
        </w:rPr>
        <w:t xml:space="preserve"> </w:t>
      </w:r>
      <w:r w:rsidRPr="006627D5">
        <w:rPr>
          <w:noProof/>
          <w:lang w:val="id-ID"/>
        </w:rPr>
        <w:t>mampu menganalisis dan mengaplikasikan konsep sains untuk memecahkan suatu masalah.</w:t>
      </w:r>
    </w:p>
    <w:p w14:paraId="2C008BF1" w14:textId="77777777" w:rsidR="00594EA4" w:rsidRPr="006627D5" w:rsidRDefault="00594EA4" w:rsidP="00594EA4">
      <w:pPr>
        <w:autoSpaceDE w:val="0"/>
        <w:autoSpaceDN w:val="0"/>
        <w:adjustRightInd w:val="0"/>
        <w:ind w:firstLine="720"/>
        <w:jc w:val="both"/>
        <w:rPr>
          <w:noProof/>
          <w:lang w:val="id-ID"/>
        </w:rPr>
      </w:pPr>
      <w:r w:rsidRPr="006627D5">
        <w:rPr>
          <w:noProof/>
          <w:lang w:val="id-ID"/>
        </w:rPr>
        <w:t>Kurangnya tingkat literasi pada peserta didik di Indonesia dibuktikan dengan penelitian yang dilakukan</w:t>
      </w:r>
      <w:r>
        <w:rPr>
          <w:noProof/>
          <w:lang w:val="en-US"/>
        </w:rPr>
        <w:t xml:space="preserve"> di MAN 1 Mataram dan MAN 2 Mataram. H</w:t>
      </w:r>
      <w:r w:rsidRPr="006627D5">
        <w:rPr>
          <w:noProof/>
          <w:lang w:val="id-ID"/>
        </w:rPr>
        <w:t xml:space="preserve">asil tes literasi sains </w:t>
      </w:r>
      <w:r>
        <w:rPr>
          <w:noProof/>
          <w:lang w:val="en-US"/>
        </w:rPr>
        <w:t>yang diperoleh</w:t>
      </w:r>
      <w:r w:rsidRPr="006627D5">
        <w:rPr>
          <w:noProof/>
          <w:lang w:val="id-ID"/>
        </w:rPr>
        <w:t xml:space="preserve"> adalah sebesar 30,83 dan 28,12 dengan kategori sangat rendah</w:t>
      </w:r>
      <w:r>
        <w:rPr>
          <w:noProof/>
          <w:lang w:val="en-US"/>
        </w:rPr>
        <w:t xml:space="preserve"> [5]</w:t>
      </w:r>
      <w:r w:rsidRPr="006627D5">
        <w:rPr>
          <w:noProof/>
          <w:lang w:val="id-ID"/>
        </w:rPr>
        <w:t xml:space="preserve">. Rendahnya tingkat literasi peserta didik juga berkaitan dengan lemahnya pembelajaran kimia di kelas. </w:t>
      </w:r>
      <w:r>
        <w:rPr>
          <w:noProof/>
          <w:lang w:val="en-US"/>
        </w:rPr>
        <w:t>Selain itu,</w:t>
      </w:r>
      <w:r w:rsidRPr="006627D5">
        <w:rPr>
          <w:noProof/>
          <w:lang w:val="id-ID"/>
        </w:rPr>
        <w:t xml:space="preserve"> </w:t>
      </w:r>
      <w:r>
        <w:rPr>
          <w:noProof/>
          <w:lang w:val="en-US"/>
        </w:rPr>
        <w:t>penyebab</w:t>
      </w:r>
      <w:r w:rsidRPr="006627D5">
        <w:rPr>
          <w:noProof/>
          <w:lang w:val="id-ID"/>
        </w:rPr>
        <w:t xml:space="preserve"> rendahnya tingkat literasi peserta didik pada pembelajaran kimia adalah peserta didik belum sepenuhnya memahami konsep materi kimia</w:t>
      </w:r>
      <w:r>
        <w:rPr>
          <w:noProof/>
          <w:lang w:val="en-US"/>
        </w:rPr>
        <w:t xml:space="preserve"> sehingga</w:t>
      </w:r>
      <w:r w:rsidRPr="006627D5">
        <w:rPr>
          <w:noProof/>
          <w:lang w:val="id-ID"/>
        </w:rPr>
        <w:t xml:space="preserve"> peserta didik mengalami miskonsepsi dalam memahami materi kimia</w:t>
      </w:r>
      <w:r>
        <w:rPr>
          <w:noProof/>
          <w:lang w:val="en-US"/>
        </w:rPr>
        <w:t xml:space="preserve"> [6]</w:t>
      </w:r>
      <w:r w:rsidRPr="006627D5">
        <w:rPr>
          <w:noProof/>
          <w:lang w:val="id-ID"/>
        </w:rPr>
        <w:t>.</w:t>
      </w:r>
    </w:p>
    <w:p w14:paraId="2C05672E" w14:textId="77777777" w:rsidR="00594EA4" w:rsidRDefault="00594EA4" w:rsidP="00594EA4">
      <w:pPr>
        <w:autoSpaceDE w:val="0"/>
        <w:autoSpaceDN w:val="0"/>
        <w:adjustRightInd w:val="0"/>
        <w:ind w:firstLine="720"/>
        <w:jc w:val="both"/>
        <w:rPr>
          <w:noProof/>
          <w:lang w:val="en-US"/>
        </w:rPr>
      </w:pPr>
      <w:r w:rsidRPr="006627D5">
        <w:rPr>
          <w:noProof/>
          <w:lang w:val="id-ID"/>
        </w:rPr>
        <w:t>Solusi yang dapat dilakukan dalam meningkatkan kemampuan literasi peserta didik adalah mengembangkan media pembelajaran yang menghasilkan inovasi dengan memanfaatkan penggunaan teknologi</w:t>
      </w:r>
      <w:r>
        <w:rPr>
          <w:noProof/>
          <w:lang w:val="en-US"/>
        </w:rPr>
        <w:t xml:space="preserve">, </w:t>
      </w:r>
      <w:r w:rsidRPr="006627D5">
        <w:rPr>
          <w:noProof/>
          <w:lang w:val="id-ID"/>
        </w:rPr>
        <w:t xml:space="preserve">salah satunya adalah modul elektronik. Modul elektronik merupakan media pembelajaran </w:t>
      </w:r>
      <w:r w:rsidRPr="006627D5">
        <w:rPr>
          <w:noProof/>
          <w:lang w:val="id-ID"/>
        </w:rPr>
        <w:t xml:space="preserve">berupa modul yang ditampilkan dalam format elektronik yang melibatkan tampilan gambar, audio, video, dan animasi. Dengan dikembangkannya modul elektronik, tingkat literasi peserta didik diharapkan dapat meningkat, terutama dalam belajar kimia. </w:t>
      </w:r>
      <w:r>
        <w:rPr>
          <w:noProof/>
          <w:lang w:val="en-US"/>
        </w:rPr>
        <w:t>M</w:t>
      </w:r>
      <w:r w:rsidRPr="006627D5">
        <w:rPr>
          <w:noProof/>
          <w:lang w:val="id-ID"/>
        </w:rPr>
        <w:t>odul elektronik dapat digunakan oleh peserta didik secara mandiri di sekolah atau di rumah</w:t>
      </w:r>
      <w:r>
        <w:rPr>
          <w:noProof/>
          <w:lang w:val="en-US"/>
        </w:rPr>
        <w:t>.</w:t>
      </w:r>
    </w:p>
    <w:p w14:paraId="66542640" w14:textId="77777777" w:rsidR="00594EA4" w:rsidRPr="00FC2C25" w:rsidRDefault="00594EA4" w:rsidP="00594EA4">
      <w:pPr>
        <w:autoSpaceDE w:val="0"/>
        <w:autoSpaceDN w:val="0"/>
        <w:adjustRightInd w:val="0"/>
        <w:ind w:firstLine="720"/>
        <w:jc w:val="both"/>
        <w:rPr>
          <w:noProof/>
          <w:color w:val="000000"/>
          <w:lang w:val="en-US"/>
        </w:rPr>
      </w:pPr>
    </w:p>
    <w:p w14:paraId="454C5D96" w14:textId="77777777" w:rsidR="00594EA4" w:rsidRPr="00D940A4" w:rsidRDefault="00594EA4" w:rsidP="00594EA4">
      <w:pPr>
        <w:numPr>
          <w:ilvl w:val="0"/>
          <w:numId w:val="1"/>
        </w:numPr>
        <w:tabs>
          <w:tab w:val="clear" w:pos="720"/>
        </w:tabs>
        <w:ind w:left="426" w:hanging="426"/>
        <w:rPr>
          <w:b/>
          <w:noProof/>
          <w:lang w:val="id-ID"/>
        </w:rPr>
      </w:pPr>
      <w:r w:rsidRPr="00D940A4">
        <w:rPr>
          <w:b/>
          <w:noProof/>
          <w:lang w:val="id-ID"/>
        </w:rPr>
        <w:t>Metodologi Penelitian</w:t>
      </w:r>
    </w:p>
    <w:p w14:paraId="1DAF1265" w14:textId="5C6BE468" w:rsidR="00594EA4" w:rsidRDefault="00594EA4" w:rsidP="00594EA4">
      <w:pPr>
        <w:ind w:firstLine="426"/>
        <w:jc w:val="both"/>
        <w:rPr>
          <w:noProof/>
          <w:color w:val="000000"/>
          <w:lang w:val="en-US"/>
        </w:rPr>
      </w:pPr>
      <w:r w:rsidRPr="00D940A4">
        <w:rPr>
          <w:noProof/>
          <w:color w:val="000000"/>
          <w:lang w:val="id-ID"/>
        </w:rPr>
        <w:t xml:space="preserve">Jenis penelitian yang dilakukan adalah penelitian </w:t>
      </w:r>
      <w:r>
        <w:rPr>
          <w:noProof/>
          <w:color w:val="000000"/>
          <w:lang w:val="en-US"/>
        </w:rPr>
        <w:t>dan pengembangan (</w:t>
      </w:r>
      <w:r w:rsidRPr="00FC2C25">
        <w:rPr>
          <w:i/>
          <w:iCs/>
          <w:noProof/>
          <w:color w:val="000000"/>
          <w:lang w:val="en-US"/>
        </w:rPr>
        <w:t>Research and Development</w:t>
      </w:r>
      <w:r>
        <w:rPr>
          <w:noProof/>
          <w:color w:val="000000"/>
          <w:lang w:val="en-US"/>
        </w:rPr>
        <w:t xml:space="preserve">) </w:t>
      </w:r>
      <w:r w:rsidRPr="00D940A4">
        <w:rPr>
          <w:noProof/>
          <w:color w:val="000000"/>
          <w:lang w:val="id-ID"/>
        </w:rPr>
        <w:t xml:space="preserve">dengan </w:t>
      </w:r>
      <w:r>
        <w:rPr>
          <w:noProof/>
          <w:color w:val="000000"/>
          <w:lang w:val="en-US"/>
        </w:rPr>
        <w:t>model pengembangan ADDIE. Model pengembangan ADDIE terdiri dari lima tahap, yaitu Analisis (</w:t>
      </w:r>
      <w:r w:rsidRPr="00FC2C25">
        <w:rPr>
          <w:i/>
          <w:iCs/>
          <w:noProof/>
          <w:color w:val="000000"/>
          <w:lang w:val="en-US"/>
        </w:rPr>
        <w:t>Analyze</w:t>
      </w:r>
      <w:r>
        <w:rPr>
          <w:noProof/>
          <w:color w:val="000000"/>
          <w:lang w:val="en-US"/>
        </w:rPr>
        <w:t>), Desain (</w:t>
      </w:r>
      <w:r w:rsidRPr="00FC2C25">
        <w:rPr>
          <w:i/>
          <w:iCs/>
          <w:noProof/>
          <w:color w:val="000000"/>
          <w:lang w:val="en-US"/>
        </w:rPr>
        <w:t>Design</w:t>
      </w:r>
      <w:r>
        <w:rPr>
          <w:noProof/>
          <w:color w:val="000000"/>
          <w:lang w:val="en-US"/>
        </w:rPr>
        <w:t>), Pengembangan, (</w:t>
      </w:r>
      <w:r w:rsidRPr="00FC2C25">
        <w:rPr>
          <w:i/>
          <w:iCs/>
          <w:noProof/>
          <w:color w:val="000000"/>
          <w:lang w:val="en-US"/>
        </w:rPr>
        <w:t>Develop</w:t>
      </w:r>
      <w:r>
        <w:rPr>
          <w:noProof/>
          <w:color w:val="000000"/>
          <w:lang w:val="en-US"/>
        </w:rPr>
        <w:t>), Implementasi (</w:t>
      </w:r>
      <w:r w:rsidRPr="00FC2C25">
        <w:rPr>
          <w:i/>
          <w:iCs/>
          <w:noProof/>
          <w:color w:val="000000"/>
          <w:lang w:val="en-US"/>
        </w:rPr>
        <w:t>Implement</w:t>
      </w:r>
      <w:r>
        <w:rPr>
          <w:noProof/>
          <w:color w:val="000000"/>
          <w:lang w:val="en-US"/>
        </w:rPr>
        <w:t>), dan Evaluasi (</w:t>
      </w:r>
      <w:r w:rsidRPr="00FC2C25">
        <w:rPr>
          <w:i/>
          <w:iCs/>
          <w:noProof/>
          <w:color w:val="000000"/>
          <w:lang w:val="en-US"/>
        </w:rPr>
        <w:t>Evaluate</w:t>
      </w:r>
      <w:r>
        <w:rPr>
          <w:noProof/>
          <w:color w:val="000000"/>
          <w:lang w:val="en-US"/>
        </w:rPr>
        <w:t xml:space="preserve">). </w:t>
      </w:r>
      <w:r w:rsidRPr="00D940A4">
        <w:rPr>
          <w:noProof/>
          <w:color w:val="000000"/>
          <w:lang w:val="id-ID"/>
        </w:rPr>
        <w:t>subjek penelitian</w:t>
      </w:r>
      <w:r>
        <w:rPr>
          <w:noProof/>
          <w:color w:val="000000"/>
          <w:lang w:val="en-US"/>
        </w:rPr>
        <w:t xml:space="preserve"> ini</w:t>
      </w:r>
      <w:r w:rsidRPr="00D940A4">
        <w:rPr>
          <w:noProof/>
          <w:color w:val="000000"/>
          <w:lang w:val="id-ID"/>
        </w:rPr>
        <w:t xml:space="preserve"> </w:t>
      </w:r>
      <w:r>
        <w:rPr>
          <w:noProof/>
          <w:color w:val="000000"/>
          <w:lang w:val="en-US"/>
        </w:rPr>
        <w:t>terdiri dari ahli materi, ahli bahasa, dan ahli media sebagai validator modul, serta 71 peserta didik</w:t>
      </w:r>
      <w:r w:rsidRPr="00D940A4">
        <w:rPr>
          <w:noProof/>
          <w:color w:val="000000"/>
          <w:lang w:val="id-ID"/>
        </w:rPr>
        <w:t xml:space="preserve"> kelas X </w:t>
      </w:r>
      <w:r>
        <w:rPr>
          <w:noProof/>
          <w:color w:val="000000"/>
          <w:lang w:val="en-US"/>
        </w:rPr>
        <w:t>SMAN 50</w:t>
      </w:r>
      <w:r w:rsidRPr="00D940A4">
        <w:rPr>
          <w:noProof/>
          <w:color w:val="000000"/>
          <w:lang w:val="id-ID"/>
        </w:rPr>
        <w:t xml:space="preserve"> Jakarta</w:t>
      </w:r>
      <w:r>
        <w:rPr>
          <w:noProof/>
          <w:color w:val="000000"/>
          <w:lang w:val="en-US"/>
        </w:rPr>
        <w:t xml:space="preserve"> dan satu guru kimia SMAN 50 Jakarta</w:t>
      </w:r>
      <w:r w:rsidRPr="00D940A4">
        <w:rPr>
          <w:noProof/>
          <w:color w:val="000000"/>
          <w:lang w:val="id-ID"/>
        </w:rPr>
        <w:t>.</w:t>
      </w:r>
      <w:r>
        <w:rPr>
          <w:noProof/>
          <w:color w:val="000000"/>
          <w:lang w:val="en-US"/>
        </w:rPr>
        <w:t xml:space="preserve"> Teknik pengumpulan data yang digunakan adalah penyebaran kuesioner. </w:t>
      </w:r>
      <w:r w:rsidRPr="002B32D6">
        <w:rPr>
          <w:noProof/>
          <w:color w:val="000000"/>
          <w:lang w:val="en-US"/>
        </w:rPr>
        <w:t>Teknik  analisis  data  yang  digunakan  pada penelitian   ini  adalah deskriptif</w:t>
      </w:r>
      <w:r>
        <w:rPr>
          <w:noProof/>
          <w:color w:val="000000"/>
          <w:lang w:val="en-US"/>
        </w:rPr>
        <w:t xml:space="preserve"> </w:t>
      </w:r>
      <w:r w:rsidRPr="002B32D6">
        <w:rPr>
          <w:noProof/>
          <w:color w:val="000000"/>
          <w:lang w:val="en-US"/>
        </w:rPr>
        <w:t>kua</w:t>
      </w:r>
      <w:r>
        <w:rPr>
          <w:noProof/>
          <w:color w:val="000000"/>
          <w:lang w:val="en-US"/>
        </w:rPr>
        <w:t xml:space="preserve">ntitatif dengan penentuan interpretasi menggunakan skala likert dan </w:t>
      </w:r>
      <w:r w:rsidRPr="007A6A88">
        <w:rPr>
          <w:i/>
          <w:iCs/>
          <w:noProof/>
          <w:color w:val="000000"/>
          <w:lang w:val="en-US"/>
        </w:rPr>
        <w:t>rating scale</w:t>
      </w:r>
      <w:r>
        <w:rPr>
          <w:noProof/>
          <w:color w:val="000000"/>
          <w:lang w:val="en-US"/>
        </w:rPr>
        <w:t xml:space="preserve">, uji reliabilitas menggunakan persamaan Cronbach Alpha [7], dan </w:t>
      </w:r>
      <w:r w:rsidRPr="002B32D6">
        <w:rPr>
          <w:noProof/>
          <w:color w:val="000000"/>
          <w:lang w:val="en-US"/>
        </w:rPr>
        <w:t>uji validitas</w:t>
      </w:r>
      <w:r>
        <w:rPr>
          <w:noProof/>
          <w:color w:val="000000"/>
          <w:lang w:val="en-US"/>
        </w:rPr>
        <w:t xml:space="preserve"> menggunakan persamaan </w:t>
      </w:r>
      <w:r w:rsidRPr="007A6A88">
        <w:rPr>
          <w:i/>
          <w:iCs/>
          <w:noProof/>
          <w:color w:val="000000"/>
          <w:lang w:val="en-US"/>
        </w:rPr>
        <w:t>Product Moment</w:t>
      </w:r>
      <w:r>
        <w:rPr>
          <w:noProof/>
          <w:color w:val="000000"/>
          <w:lang w:val="en-US"/>
        </w:rPr>
        <w:t xml:space="preserve"> dari Pearson [8]</w:t>
      </w:r>
      <w:r w:rsidRPr="002B32D6">
        <w:rPr>
          <w:noProof/>
          <w:color w:val="000000"/>
          <w:lang w:val="en-US"/>
        </w:rPr>
        <w:t>.</w:t>
      </w:r>
    </w:p>
    <w:p w14:paraId="21156A76" w14:textId="77777777" w:rsidR="00594EA4" w:rsidRPr="002B32D6" w:rsidRDefault="00594EA4" w:rsidP="00594EA4">
      <w:pPr>
        <w:ind w:firstLine="426"/>
        <w:jc w:val="both"/>
        <w:rPr>
          <w:noProof/>
          <w:color w:val="000000"/>
          <w:lang w:val="en-US"/>
        </w:rPr>
      </w:pPr>
    </w:p>
    <w:p w14:paraId="010C78A9" w14:textId="77777777" w:rsidR="00594EA4" w:rsidRPr="00D940A4" w:rsidRDefault="00594EA4" w:rsidP="00594EA4">
      <w:pPr>
        <w:numPr>
          <w:ilvl w:val="0"/>
          <w:numId w:val="1"/>
        </w:numPr>
        <w:tabs>
          <w:tab w:val="clear" w:pos="720"/>
        </w:tabs>
        <w:ind w:left="426" w:hanging="426"/>
        <w:rPr>
          <w:b/>
          <w:noProof/>
          <w:lang w:val="id-ID"/>
        </w:rPr>
      </w:pPr>
      <w:r w:rsidRPr="00D940A4">
        <w:rPr>
          <w:b/>
          <w:noProof/>
          <w:lang w:val="id-ID"/>
        </w:rPr>
        <w:t>Hasil dan Pembahasan</w:t>
      </w:r>
    </w:p>
    <w:p w14:paraId="567DA038" w14:textId="77777777" w:rsidR="00594EA4" w:rsidRDefault="00594EA4" w:rsidP="00594EA4">
      <w:pPr>
        <w:ind w:firstLine="426"/>
        <w:jc w:val="both"/>
        <w:rPr>
          <w:noProof/>
          <w:lang w:val="en-US"/>
        </w:rPr>
      </w:pPr>
      <w:r>
        <w:rPr>
          <w:noProof/>
          <w:lang w:val="en-US"/>
        </w:rPr>
        <w:t>H</w:t>
      </w:r>
      <w:r w:rsidRPr="00F665DB">
        <w:rPr>
          <w:noProof/>
          <w:lang w:val="id-ID"/>
        </w:rPr>
        <w:t>asil</w:t>
      </w:r>
      <w:r>
        <w:rPr>
          <w:noProof/>
          <w:lang w:val="en-US"/>
        </w:rPr>
        <w:t xml:space="preserve"> penelitian</w:t>
      </w:r>
      <w:r w:rsidRPr="00F665DB">
        <w:rPr>
          <w:noProof/>
          <w:lang w:val="id-ID"/>
        </w:rPr>
        <w:t xml:space="preserve"> dan pembahasan</w:t>
      </w:r>
      <w:r>
        <w:rPr>
          <w:noProof/>
          <w:lang w:val="en-US"/>
        </w:rPr>
        <w:t xml:space="preserve"> </w:t>
      </w:r>
      <w:r w:rsidRPr="00F665DB">
        <w:rPr>
          <w:noProof/>
          <w:lang w:val="id-ID"/>
        </w:rPr>
        <w:t>dari  penelitian ini</w:t>
      </w:r>
      <w:r>
        <w:rPr>
          <w:noProof/>
          <w:lang w:val="en-US"/>
        </w:rPr>
        <w:t xml:space="preserve"> adalah</w:t>
      </w:r>
      <w:r w:rsidRPr="00F665DB">
        <w:rPr>
          <w:noProof/>
          <w:lang w:val="id-ID"/>
        </w:rPr>
        <w:t xml:space="preserve"> sebagai berikut</w:t>
      </w:r>
      <w:r>
        <w:rPr>
          <w:noProof/>
          <w:lang w:val="en-US"/>
        </w:rPr>
        <w:t>.</w:t>
      </w:r>
    </w:p>
    <w:p w14:paraId="2280BA7B" w14:textId="77777777" w:rsidR="00594EA4" w:rsidRDefault="00594EA4" w:rsidP="00594EA4">
      <w:pPr>
        <w:jc w:val="both"/>
        <w:rPr>
          <w:iCs/>
          <w:noProof/>
          <w:sz w:val="22"/>
          <w:szCs w:val="22"/>
          <w:lang w:val="en-US"/>
        </w:rPr>
      </w:pPr>
    </w:p>
    <w:p w14:paraId="3F7ED308" w14:textId="77777777" w:rsidR="00594EA4" w:rsidRPr="00F665DB" w:rsidRDefault="00594EA4" w:rsidP="00594EA4">
      <w:pPr>
        <w:pStyle w:val="ListParagraph"/>
        <w:numPr>
          <w:ilvl w:val="0"/>
          <w:numId w:val="2"/>
        </w:numPr>
        <w:ind w:left="709"/>
        <w:jc w:val="both"/>
        <w:rPr>
          <w:b/>
          <w:bCs/>
          <w:noProof/>
          <w:lang w:val="en-US"/>
        </w:rPr>
      </w:pPr>
      <w:r w:rsidRPr="00F665DB">
        <w:rPr>
          <w:b/>
          <w:bCs/>
          <w:noProof/>
          <w:lang w:val="en-US"/>
        </w:rPr>
        <w:t xml:space="preserve">Analisis </w:t>
      </w:r>
    </w:p>
    <w:p w14:paraId="7F72A548" w14:textId="77777777" w:rsidR="00594EA4" w:rsidRDefault="00594EA4" w:rsidP="00594EA4">
      <w:pPr>
        <w:ind w:firstLine="720"/>
        <w:jc w:val="both"/>
        <w:rPr>
          <w:noProof/>
          <w:lang w:val="id-ID"/>
        </w:rPr>
      </w:pPr>
      <w:r w:rsidRPr="00F665DB">
        <w:rPr>
          <w:noProof/>
          <w:lang w:val="id-ID"/>
        </w:rPr>
        <w:t xml:space="preserve">Tahap analisis bertujuan untuk mengidentifikasi kondisi pembelajaran kimia di sekolah. </w:t>
      </w:r>
      <w:r>
        <w:rPr>
          <w:noProof/>
          <w:lang w:val="en-US"/>
        </w:rPr>
        <w:t>Pada t</w:t>
      </w:r>
      <w:r w:rsidRPr="00F665DB">
        <w:rPr>
          <w:noProof/>
          <w:lang w:val="id-ID"/>
        </w:rPr>
        <w:t>ahap ini</w:t>
      </w:r>
      <w:r>
        <w:rPr>
          <w:noProof/>
          <w:lang w:val="en-US"/>
        </w:rPr>
        <w:t>, d</w:t>
      </w:r>
      <w:r w:rsidRPr="00F665DB">
        <w:rPr>
          <w:noProof/>
          <w:lang w:val="id-ID"/>
        </w:rPr>
        <w:t xml:space="preserve">ilakukan penyebaran kuesioner kepada guru kimia dari SMA Negeri 50 Jakarta </w:t>
      </w:r>
      <w:r>
        <w:rPr>
          <w:noProof/>
          <w:lang w:val="en-US"/>
        </w:rPr>
        <w:t>dan 71 peserta didik kelas X</w:t>
      </w:r>
      <w:r w:rsidRPr="00F665DB">
        <w:rPr>
          <w:noProof/>
          <w:lang w:val="id-ID"/>
        </w:rPr>
        <w:t xml:space="preserve"> SMA Negeri 50 Jakarta</w:t>
      </w:r>
      <w:r>
        <w:rPr>
          <w:noProof/>
          <w:lang w:val="en-US"/>
        </w:rPr>
        <w:t xml:space="preserve"> untuk </w:t>
      </w:r>
      <w:r w:rsidRPr="00F665DB">
        <w:rPr>
          <w:noProof/>
          <w:lang w:val="id-ID"/>
        </w:rPr>
        <w:t xml:space="preserve">mengkaji </w:t>
      </w:r>
      <w:r>
        <w:rPr>
          <w:noProof/>
          <w:lang w:val="en-US"/>
        </w:rPr>
        <w:t>terkait</w:t>
      </w:r>
      <w:r w:rsidRPr="00F665DB">
        <w:rPr>
          <w:noProof/>
          <w:lang w:val="id-ID"/>
        </w:rPr>
        <w:t xml:space="preserve"> analisis kebutuhan pada kondisi pembelajaran kimia</w:t>
      </w:r>
      <w:r>
        <w:rPr>
          <w:noProof/>
          <w:lang w:val="en-US"/>
        </w:rPr>
        <w:t xml:space="preserve"> dan</w:t>
      </w:r>
      <w:r w:rsidRPr="00F665DB">
        <w:rPr>
          <w:noProof/>
          <w:lang w:val="id-ID"/>
        </w:rPr>
        <w:t xml:space="preserve"> penggunaan bahan ajar pada pembelajaran kimia di kelas.</w:t>
      </w:r>
      <w:r>
        <w:rPr>
          <w:noProof/>
          <w:lang w:val="en-US"/>
        </w:rPr>
        <w:t xml:space="preserve"> </w:t>
      </w:r>
      <w:r w:rsidRPr="00F665DB">
        <w:rPr>
          <w:noProof/>
          <w:lang w:val="id-ID"/>
        </w:rPr>
        <w:t xml:space="preserve">Hasil analisis kebutuhan yang dilakukan pada peserta didik yaitu 47,9% menyatakan bahwa materi tata nama senyawa dan persamaan kimia dianggap sulit dan 22,5% menyatakan </w:t>
      </w:r>
      <w:r w:rsidRPr="00F665DB">
        <w:rPr>
          <w:noProof/>
          <w:lang w:val="id-ID"/>
        </w:rPr>
        <w:lastRenderedPageBreak/>
        <w:t xml:space="preserve">bahwa penjelasan guru belum cukup untuk memahami materi tersebut. </w:t>
      </w:r>
    </w:p>
    <w:p w14:paraId="395009C8" w14:textId="142047DF" w:rsidR="00594EA4" w:rsidRDefault="00594EA4" w:rsidP="00594EA4">
      <w:pPr>
        <w:ind w:firstLine="720"/>
        <w:jc w:val="both"/>
        <w:rPr>
          <w:noProof/>
          <w:lang w:val="id-ID"/>
        </w:rPr>
      </w:pPr>
      <w:r w:rsidRPr="00F665DB">
        <w:rPr>
          <w:noProof/>
          <w:lang w:val="id-ID"/>
        </w:rPr>
        <w:t>Kesulitan utama pada materi tata nama senyawa dan persamaan reaksi</w:t>
      </w:r>
      <w:r>
        <w:rPr>
          <w:noProof/>
          <w:lang w:val="en-US"/>
        </w:rPr>
        <w:t xml:space="preserve"> </w:t>
      </w:r>
      <w:r w:rsidRPr="00F665DB">
        <w:rPr>
          <w:noProof/>
          <w:lang w:val="id-ID"/>
        </w:rPr>
        <w:t xml:space="preserve">kimia menurut pernyataan peserta didik yaitu 50,7% terletak pada pemahaman konsep, 36,6% keterkaitan materi dengan kehidupan sehari-hari, 43,7% pengerjaan soal, dan 67,6% materi yang perlu dihafal. Responden guru menyatakan bahwa media pembelajaran kimia yaitu buku paket kimia yang biasa digunakan peserta didik di sekolah memuat materi yang kurang lengkap dan sistematis sehingga peserta didik kurang memahami materi.  </w:t>
      </w:r>
    </w:p>
    <w:p w14:paraId="4E941193" w14:textId="77777777" w:rsidR="00594EA4" w:rsidRPr="00F665DB" w:rsidRDefault="00594EA4" w:rsidP="00594EA4">
      <w:pPr>
        <w:ind w:firstLine="720"/>
        <w:jc w:val="both"/>
        <w:rPr>
          <w:noProof/>
          <w:lang w:val="id-ID"/>
        </w:rPr>
      </w:pPr>
    </w:p>
    <w:p w14:paraId="21731F07" w14:textId="77777777" w:rsidR="00594EA4" w:rsidRPr="00F665DB" w:rsidRDefault="00594EA4" w:rsidP="00594EA4">
      <w:pPr>
        <w:pStyle w:val="ListParagraph"/>
        <w:numPr>
          <w:ilvl w:val="0"/>
          <w:numId w:val="2"/>
        </w:numPr>
        <w:tabs>
          <w:tab w:val="left" w:pos="270"/>
        </w:tabs>
        <w:ind w:left="709"/>
        <w:jc w:val="both"/>
        <w:rPr>
          <w:b/>
          <w:bCs/>
          <w:noProof/>
          <w:lang w:val="en-US"/>
        </w:rPr>
      </w:pPr>
      <w:r>
        <w:rPr>
          <w:b/>
          <w:bCs/>
          <w:noProof/>
          <w:lang w:val="en-US"/>
        </w:rPr>
        <w:t>Desain</w:t>
      </w:r>
    </w:p>
    <w:p w14:paraId="587A153A" w14:textId="77777777" w:rsidR="00594EA4" w:rsidRPr="00F665DB" w:rsidRDefault="00594EA4" w:rsidP="00594EA4">
      <w:pPr>
        <w:ind w:firstLine="709"/>
        <w:jc w:val="both"/>
        <w:rPr>
          <w:noProof/>
          <w:lang w:val="id-ID"/>
        </w:rPr>
      </w:pPr>
      <w:r w:rsidRPr="00F665DB">
        <w:rPr>
          <w:noProof/>
          <w:lang w:val="id-ID"/>
        </w:rPr>
        <w:t xml:space="preserve">Tahap </w:t>
      </w:r>
      <w:r>
        <w:rPr>
          <w:noProof/>
          <w:lang w:val="en-US"/>
        </w:rPr>
        <w:t>desain</w:t>
      </w:r>
      <w:r w:rsidRPr="00F665DB">
        <w:rPr>
          <w:noProof/>
          <w:lang w:val="id-ID"/>
        </w:rPr>
        <w:t xml:space="preserve"> bertujuan untuk melakukan perancangan dan penyusunan kerangka </w:t>
      </w:r>
      <w:r>
        <w:rPr>
          <w:noProof/>
          <w:lang w:val="en-US"/>
        </w:rPr>
        <w:t>modul elektronik</w:t>
      </w:r>
      <w:r w:rsidRPr="00F665DB">
        <w:rPr>
          <w:noProof/>
          <w:lang w:val="id-ID"/>
        </w:rPr>
        <w:t xml:space="preserve">. </w:t>
      </w:r>
      <w:r>
        <w:rPr>
          <w:noProof/>
          <w:lang w:val="en-US"/>
        </w:rPr>
        <w:t>Pada tahap ini,</w:t>
      </w:r>
      <w:r w:rsidRPr="00F665DB">
        <w:rPr>
          <w:noProof/>
          <w:lang w:val="id-ID"/>
        </w:rPr>
        <w:t xml:space="preserve"> </w:t>
      </w:r>
      <w:r>
        <w:rPr>
          <w:noProof/>
          <w:lang w:val="en-US"/>
        </w:rPr>
        <w:t>di</w:t>
      </w:r>
      <w:r w:rsidRPr="00F665DB">
        <w:rPr>
          <w:noProof/>
          <w:lang w:val="id-ID"/>
        </w:rPr>
        <w:t xml:space="preserve">lakukan penyesuaian materi dengan tujuan pembelajaran </w:t>
      </w:r>
      <w:r>
        <w:rPr>
          <w:noProof/>
          <w:lang w:val="en-US"/>
        </w:rPr>
        <w:t>pada</w:t>
      </w:r>
      <w:r w:rsidRPr="00F665DB">
        <w:rPr>
          <w:noProof/>
          <w:lang w:val="id-ID"/>
        </w:rPr>
        <w:t xml:space="preserve"> kurikulum merdeka</w:t>
      </w:r>
      <w:r>
        <w:rPr>
          <w:noProof/>
          <w:lang w:val="en-US"/>
        </w:rPr>
        <w:t xml:space="preserve"> dan</w:t>
      </w:r>
      <w:r w:rsidRPr="00F665DB">
        <w:rPr>
          <w:noProof/>
          <w:lang w:val="id-ID"/>
        </w:rPr>
        <w:t xml:space="preserve"> dilakukan perancangan konten </w:t>
      </w:r>
      <w:r>
        <w:rPr>
          <w:noProof/>
          <w:lang w:val="en-US"/>
        </w:rPr>
        <w:t>serta</w:t>
      </w:r>
      <w:r w:rsidRPr="00F665DB">
        <w:rPr>
          <w:noProof/>
          <w:lang w:val="id-ID"/>
        </w:rPr>
        <w:t xml:space="preserve"> rumusan tes </w:t>
      </w:r>
      <w:r>
        <w:rPr>
          <w:noProof/>
          <w:lang w:val="en-US"/>
        </w:rPr>
        <w:t>akhir pembelajaran</w:t>
      </w:r>
      <w:r w:rsidRPr="00F665DB">
        <w:rPr>
          <w:noProof/>
          <w:lang w:val="id-ID"/>
        </w:rPr>
        <w:t xml:space="preserve">. </w:t>
      </w:r>
      <w:r>
        <w:rPr>
          <w:noProof/>
          <w:lang w:val="en-US"/>
        </w:rPr>
        <w:t>Hasil perancangan konten modul elektronik diperoleh pemetaan</w:t>
      </w:r>
      <w:r w:rsidRPr="00F665DB">
        <w:rPr>
          <w:noProof/>
          <w:lang w:val="id-ID"/>
        </w:rPr>
        <w:t xml:space="preserve"> dua kegiatan pembelajaran dengan penjelasan sebagai berikut.</w:t>
      </w:r>
    </w:p>
    <w:p w14:paraId="5E8D290F" w14:textId="77777777" w:rsidR="00594EA4" w:rsidRPr="00091C1A" w:rsidRDefault="00594EA4" w:rsidP="00594EA4">
      <w:pPr>
        <w:pStyle w:val="ListParagraph"/>
        <w:numPr>
          <w:ilvl w:val="0"/>
          <w:numId w:val="10"/>
        </w:numPr>
        <w:ind w:left="426" w:hanging="426"/>
        <w:jc w:val="both"/>
        <w:rPr>
          <w:noProof/>
          <w:lang w:val="id-ID"/>
        </w:rPr>
      </w:pPr>
      <w:r w:rsidRPr="00091C1A">
        <w:rPr>
          <w:noProof/>
          <w:lang w:val="id-ID"/>
        </w:rPr>
        <w:t>Kegiatan Pembelajaran 1: Tata Nama Senyawa Kimia</w:t>
      </w:r>
      <w:r w:rsidRPr="00091C1A">
        <w:rPr>
          <w:noProof/>
          <w:lang w:val="en-US"/>
        </w:rPr>
        <w:t xml:space="preserve">, </w:t>
      </w:r>
      <w:r w:rsidRPr="00091C1A">
        <w:rPr>
          <w:noProof/>
          <w:lang w:val="id-ID"/>
        </w:rPr>
        <w:t>membahas penamaan senyawa kimia kovalen dan penamaan senyawa ionik.</w:t>
      </w:r>
    </w:p>
    <w:p w14:paraId="686D203B" w14:textId="77777777" w:rsidR="00594EA4" w:rsidRPr="00091C1A" w:rsidRDefault="00594EA4" w:rsidP="00594EA4">
      <w:pPr>
        <w:pStyle w:val="ListParagraph"/>
        <w:numPr>
          <w:ilvl w:val="0"/>
          <w:numId w:val="10"/>
        </w:numPr>
        <w:ind w:left="426" w:hanging="426"/>
        <w:jc w:val="both"/>
        <w:rPr>
          <w:noProof/>
          <w:lang w:val="id-ID"/>
        </w:rPr>
      </w:pPr>
      <w:r w:rsidRPr="00091C1A">
        <w:rPr>
          <w:noProof/>
          <w:lang w:val="id-ID"/>
        </w:rPr>
        <w:t>Kegiatan Pembelajaran 2: Persamaan Reaksi Kimia</w:t>
      </w:r>
      <w:r w:rsidRPr="00091C1A">
        <w:rPr>
          <w:noProof/>
          <w:lang w:val="en-US"/>
        </w:rPr>
        <w:t xml:space="preserve">, </w:t>
      </w:r>
      <w:r w:rsidRPr="00091C1A">
        <w:rPr>
          <w:noProof/>
          <w:lang w:val="id-ID"/>
        </w:rPr>
        <w:t>membahas penentuan persamaan reaksi kimia serta penulisan dan penyetaraan reaksi kimia.</w:t>
      </w:r>
    </w:p>
    <w:p w14:paraId="3D7A53F8" w14:textId="77777777" w:rsidR="00594EA4" w:rsidRPr="00F665DB" w:rsidRDefault="00594EA4" w:rsidP="00594EA4">
      <w:pPr>
        <w:jc w:val="both"/>
        <w:rPr>
          <w:noProof/>
          <w:lang w:val="id-ID"/>
        </w:rPr>
      </w:pPr>
      <w:r w:rsidRPr="00F665DB">
        <w:rPr>
          <w:noProof/>
          <w:lang w:val="id-ID"/>
        </w:rPr>
        <w:t xml:space="preserve">Sistematika modul elektronik yang dirancang dijelaskan sebagai berikut. </w:t>
      </w:r>
    </w:p>
    <w:p w14:paraId="18F43773"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 xml:space="preserve">Halaman sampul, berisi judul materi. </w:t>
      </w:r>
    </w:p>
    <w:p w14:paraId="6BFFEEE5"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 xml:space="preserve">Kata Pengantar, berisi kata sambutan. </w:t>
      </w:r>
    </w:p>
    <w:p w14:paraId="547CC944"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 xml:space="preserve">Daftar isi, berisi informasi halaman isi modul elektronik. </w:t>
      </w:r>
    </w:p>
    <w:p w14:paraId="52421C21"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 xml:space="preserve">Pendahuluan, berisi deskripsi, tujuan pembelajaran, petunjuk penggunaan modul elektronik, </w:t>
      </w:r>
      <w:r>
        <w:rPr>
          <w:noProof/>
          <w:lang w:val="en-US"/>
        </w:rPr>
        <w:t>dan</w:t>
      </w:r>
      <w:r w:rsidRPr="00BC2267">
        <w:rPr>
          <w:noProof/>
          <w:lang w:val="id-ID"/>
        </w:rPr>
        <w:t xml:space="preserve"> halaman CP dan IKTP.</w:t>
      </w:r>
    </w:p>
    <w:p w14:paraId="4D3E0371"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 xml:space="preserve">Peta Konsep, berisi bagan singkat dari materi. </w:t>
      </w:r>
    </w:p>
    <w:p w14:paraId="5F16DDA4"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Tabel periodik unsur, sebagai penunjang kegiatan pembelajaran.</w:t>
      </w:r>
    </w:p>
    <w:p w14:paraId="0B41C362"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 xml:space="preserve">Kegiatan Pembelajaran, berisi tujuan pembelajaran, video pendahuluan, materi, contoh soal, </w:t>
      </w:r>
      <w:r w:rsidRPr="00BC2267">
        <w:rPr>
          <w:i/>
          <w:iCs/>
          <w:noProof/>
          <w:lang w:val="id-ID"/>
        </w:rPr>
        <w:t>mini games</w:t>
      </w:r>
      <w:r w:rsidRPr="00BC2267">
        <w:rPr>
          <w:noProof/>
          <w:lang w:val="id-ID"/>
        </w:rPr>
        <w:t>, dan rangkuman.</w:t>
      </w:r>
    </w:p>
    <w:p w14:paraId="74F1422B"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Tes Akhir Pembelajaran, berisi tes sumatif berupa pilihan ganda</w:t>
      </w:r>
      <w:r>
        <w:rPr>
          <w:noProof/>
          <w:lang w:val="en-US"/>
        </w:rPr>
        <w:t xml:space="preserve">, </w:t>
      </w:r>
      <w:r w:rsidRPr="00BC2267">
        <w:rPr>
          <w:noProof/>
          <w:lang w:val="id-ID"/>
        </w:rPr>
        <w:t>isian singkat</w:t>
      </w:r>
      <w:r>
        <w:rPr>
          <w:noProof/>
          <w:lang w:val="en-US"/>
        </w:rPr>
        <w:t xml:space="preserve">, dan </w:t>
      </w:r>
      <w:r w:rsidRPr="00BC2267">
        <w:rPr>
          <w:noProof/>
          <w:lang w:val="id-ID"/>
        </w:rPr>
        <w:t>esai.</w:t>
      </w:r>
    </w:p>
    <w:p w14:paraId="668454F8"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Penilaian Mandiri, untuk mengukur kompetensi peserta didik.</w:t>
      </w:r>
    </w:p>
    <w:p w14:paraId="7DBC96EA"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 xml:space="preserve">Refleksi Diri, untuk mengukur ketercapaian tujuan pembelajaran oleh peserta didik. </w:t>
      </w:r>
    </w:p>
    <w:p w14:paraId="0985878E" w14:textId="35720271" w:rsidR="00594EA4" w:rsidRPr="00BC2267" w:rsidRDefault="00594EA4" w:rsidP="00594EA4">
      <w:pPr>
        <w:pStyle w:val="ListParagraph"/>
        <w:numPr>
          <w:ilvl w:val="0"/>
          <w:numId w:val="8"/>
        </w:numPr>
        <w:ind w:left="426" w:hanging="414"/>
        <w:jc w:val="both"/>
        <w:rPr>
          <w:noProof/>
          <w:lang w:val="id-ID"/>
        </w:rPr>
      </w:pPr>
      <w:r w:rsidRPr="00BC2267">
        <w:rPr>
          <w:noProof/>
          <w:lang w:val="id-ID"/>
        </w:rPr>
        <w:t xml:space="preserve">Glosarium, berisi arti istilah-istilah penting. </w:t>
      </w:r>
    </w:p>
    <w:p w14:paraId="62ADF6B3" w14:textId="77777777" w:rsidR="00594EA4" w:rsidRPr="00BC2267" w:rsidRDefault="00594EA4" w:rsidP="00594EA4">
      <w:pPr>
        <w:pStyle w:val="ListParagraph"/>
        <w:numPr>
          <w:ilvl w:val="0"/>
          <w:numId w:val="8"/>
        </w:numPr>
        <w:ind w:left="426" w:hanging="414"/>
        <w:jc w:val="both"/>
        <w:rPr>
          <w:noProof/>
          <w:lang w:val="id-ID"/>
        </w:rPr>
      </w:pPr>
      <w:r w:rsidRPr="00BC2267">
        <w:rPr>
          <w:noProof/>
          <w:lang w:val="id-ID"/>
        </w:rPr>
        <w:t>Daftar Pustaka, berisi referensi yang digunakan.</w:t>
      </w:r>
    </w:p>
    <w:p w14:paraId="46DE1FFF" w14:textId="77777777" w:rsidR="00594EA4" w:rsidRDefault="00594EA4" w:rsidP="00594EA4">
      <w:pPr>
        <w:jc w:val="both"/>
        <w:rPr>
          <w:noProof/>
          <w:lang w:val="id-ID"/>
        </w:rPr>
      </w:pPr>
      <w:r>
        <w:rPr>
          <w:noProof/>
          <w:lang w:val="en-US"/>
        </w:rPr>
        <w:t>T</w:t>
      </w:r>
      <w:r w:rsidRPr="00F665DB">
        <w:rPr>
          <w:noProof/>
          <w:lang w:val="id-ID"/>
        </w:rPr>
        <w:t xml:space="preserve">erdapat </w:t>
      </w:r>
      <w:r>
        <w:rPr>
          <w:noProof/>
          <w:lang w:val="en-US"/>
        </w:rPr>
        <w:t xml:space="preserve">juga </w:t>
      </w:r>
      <w:r w:rsidRPr="00F665DB">
        <w:rPr>
          <w:noProof/>
          <w:lang w:val="id-ID"/>
        </w:rPr>
        <w:t xml:space="preserve">kunci jawaban </w:t>
      </w:r>
      <w:r>
        <w:rPr>
          <w:noProof/>
          <w:lang w:val="en-US"/>
        </w:rPr>
        <w:t xml:space="preserve">tes sumatif </w:t>
      </w:r>
      <w:r w:rsidRPr="00F665DB">
        <w:rPr>
          <w:noProof/>
          <w:lang w:val="id-ID"/>
        </w:rPr>
        <w:t>yang dibuat secara terpisah dalam format pdf.</w:t>
      </w:r>
    </w:p>
    <w:p w14:paraId="2FCD9539" w14:textId="77777777" w:rsidR="00594EA4" w:rsidRDefault="00594EA4" w:rsidP="00594EA4">
      <w:pPr>
        <w:ind w:firstLine="720"/>
        <w:jc w:val="both"/>
        <w:rPr>
          <w:noProof/>
          <w:lang w:val="id-ID"/>
        </w:rPr>
      </w:pPr>
    </w:p>
    <w:p w14:paraId="7CE26F24" w14:textId="77777777" w:rsidR="00594EA4" w:rsidRDefault="00594EA4" w:rsidP="00594EA4">
      <w:pPr>
        <w:pStyle w:val="ListParagraph"/>
        <w:numPr>
          <w:ilvl w:val="0"/>
          <w:numId w:val="2"/>
        </w:numPr>
        <w:ind w:left="709"/>
        <w:jc w:val="both"/>
        <w:rPr>
          <w:b/>
          <w:bCs/>
          <w:noProof/>
          <w:lang w:val="en-US"/>
        </w:rPr>
      </w:pPr>
      <w:r w:rsidRPr="00BC2267">
        <w:rPr>
          <w:b/>
          <w:bCs/>
          <w:noProof/>
          <w:lang w:val="en-US"/>
        </w:rPr>
        <w:t>Pengembangan</w:t>
      </w:r>
    </w:p>
    <w:p w14:paraId="15CEA434" w14:textId="77777777" w:rsidR="00594EA4" w:rsidRDefault="00594EA4" w:rsidP="00594EA4">
      <w:pPr>
        <w:pStyle w:val="ListParagraph"/>
        <w:ind w:left="0" w:firstLine="709"/>
        <w:jc w:val="both"/>
        <w:rPr>
          <w:noProof/>
          <w:lang w:val="en-US"/>
        </w:rPr>
      </w:pPr>
      <w:r w:rsidRPr="00BC2267">
        <w:rPr>
          <w:noProof/>
          <w:lang w:val="en-US"/>
        </w:rPr>
        <w:t>Tahap pengembangan bertujuan untuk menghasilkan dan memvalidasi modul elektronik.</w:t>
      </w:r>
      <w:r>
        <w:rPr>
          <w:noProof/>
          <w:lang w:val="en-US"/>
        </w:rPr>
        <w:t xml:space="preserve"> Modul elektronik didesain menggunakan situs web desain Canva dan perangkat lunak yang digunakan untuk mengintegrasikan modul ke dalam format elektronik adalah Flip Pdf Corporate Edition. Modul elektronik diakses dalam bentuk tautan (</w:t>
      </w:r>
      <w:r w:rsidRPr="007A6A88">
        <w:rPr>
          <w:i/>
          <w:iCs/>
          <w:noProof/>
          <w:lang w:val="en-US"/>
        </w:rPr>
        <w:t>link</w:t>
      </w:r>
      <w:r>
        <w:rPr>
          <w:noProof/>
          <w:lang w:val="en-US"/>
        </w:rPr>
        <w:t>). Adapun h</w:t>
      </w:r>
      <w:r w:rsidRPr="00BC2267">
        <w:rPr>
          <w:noProof/>
          <w:lang w:val="en-US"/>
        </w:rPr>
        <w:t>asil pengembangan modul elektronik dijelaskan sebagai berikut.</w:t>
      </w:r>
    </w:p>
    <w:p w14:paraId="337E1690" w14:textId="77777777" w:rsidR="00594EA4" w:rsidRDefault="00594EA4" w:rsidP="00594EA4">
      <w:pPr>
        <w:pStyle w:val="ListParagraph"/>
        <w:ind w:left="0" w:firstLine="709"/>
        <w:jc w:val="both"/>
        <w:rPr>
          <w:noProof/>
          <w:lang w:val="en-US"/>
        </w:rPr>
      </w:pPr>
    </w:p>
    <w:p w14:paraId="07346A95" w14:textId="77777777" w:rsidR="00594EA4" w:rsidRDefault="00594EA4" w:rsidP="00594EA4">
      <w:pPr>
        <w:pStyle w:val="ListParagraph"/>
        <w:numPr>
          <w:ilvl w:val="0"/>
          <w:numId w:val="9"/>
        </w:numPr>
        <w:ind w:left="709"/>
        <w:jc w:val="both"/>
        <w:rPr>
          <w:noProof/>
          <w:lang w:val="en-US"/>
        </w:rPr>
      </w:pPr>
      <w:r>
        <w:rPr>
          <w:noProof/>
          <w:lang w:val="en-US"/>
        </w:rPr>
        <w:t>Pembuatan Modul Elektronik</w:t>
      </w:r>
    </w:p>
    <w:p w14:paraId="00E9888F" w14:textId="5525544F" w:rsidR="00594EA4" w:rsidRDefault="00594EA4" w:rsidP="00594EA4">
      <w:pPr>
        <w:ind w:firstLine="709"/>
        <w:jc w:val="both"/>
        <w:rPr>
          <w:noProof/>
          <w:lang w:val="en-US"/>
        </w:rPr>
      </w:pPr>
      <w:r w:rsidRPr="007A6A88">
        <w:rPr>
          <w:noProof/>
          <w:lang w:val="en-US"/>
        </w:rPr>
        <w:t>Pembuatan modul elektronik diawali dengan membuat desain sampul modul elektronik dilanjutkan dengan kata pengantar dan pendahuluan. Kemudian, dilakukan penyusunan bagian inti dari modul elektronik, yaitu kegiatan pembelajaran. Setelah itu, dibuat peta konsep sebagai representasi materi dan tabel periodik unsur untuk menunjang kegiatan pembelajaran pada modul elektronik.</w:t>
      </w:r>
    </w:p>
    <w:p w14:paraId="1A2892CB" w14:textId="77777777" w:rsidR="00594EA4" w:rsidRDefault="00594EA4" w:rsidP="00594EA4">
      <w:pPr>
        <w:ind w:firstLine="709"/>
        <w:jc w:val="both"/>
        <w:rPr>
          <w:noProof/>
          <w:lang w:val="en-US"/>
        </w:rPr>
      </w:pPr>
      <w:r w:rsidRPr="007A6A88">
        <w:rPr>
          <w:noProof/>
          <w:lang w:val="en-US"/>
        </w:rPr>
        <w:t xml:space="preserve">Isi kegiatan pembelajaran diawali dengan tujuan pembelajaran lalu terdapat isi materi yang disusun berdasarkan pendekatan saintifik. Pertama, isi materi dimulai dari tahap </w:t>
      </w:r>
      <w:r w:rsidRPr="007A6A88">
        <w:rPr>
          <w:b/>
          <w:bCs/>
          <w:noProof/>
          <w:lang w:val="en-US"/>
        </w:rPr>
        <w:t>mengamati</w:t>
      </w:r>
      <w:r w:rsidRPr="007A6A88">
        <w:rPr>
          <w:noProof/>
          <w:lang w:val="en-US"/>
        </w:rPr>
        <w:t xml:space="preserve"> dimana peserta didik mengamati video pembelajaran pada poin “Tahukah Kamu?”. </w:t>
      </w:r>
      <w:r>
        <w:rPr>
          <w:noProof/>
          <w:lang w:val="en-US"/>
        </w:rPr>
        <w:t xml:space="preserve">Pada tahap </w:t>
      </w:r>
      <w:r w:rsidRPr="007A6A88">
        <w:rPr>
          <w:noProof/>
          <w:lang w:val="en-US"/>
        </w:rPr>
        <w:t>menanya</w:t>
      </w:r>
      <w:r>
        <w:rPr>
          <w:noProof/>
          <w:lang w:val="en-US"/>
        </w:rPr>
        <w:t>, peserta didik memberikan pertanyaan berdasarkan materi pendahuluan yang telah diamati dalam video dan menjawab pertanyaan pemantik (apersepsi).</w:t>
      </w:r>
      <w:r w:rsidRPr="007A6A88">
        <w:rPr>
          <w:noProof/>
          <w:lang w:val="en-US"/>
        </w:rPr>
        <w:t xml:space="preserve"> </w:t>
      </w:r>
      <w:r>
        <w:rPr>
          <w:noProof/>
          <w:lang w:val="en-US"/>
        </w:rPr>
        <w:t>Pada</w:t>
      </w:r>
      <w:r w:rsidRPr="007A6A88">
        <w:rPr>
          <w:noProof/>
          <w:lang w:val="en-US"/>
        </w:rPr>
        <w:t xml:space="preserve"> </w:t>
      </w:r>
      <w:r>
        <w:rPr>
          <w:noProof/>
          <w:lang w:val="en-US"/>
        </w:rPr>
        <w:t xml:space="preserve">tahap </w:t>
      </w:r>
      <w:r w:rsidRPr="007A6A88">
        <w:rPr>
          <w:b/>
          <w:bCs/>
          <w:noProof/>
          <w:lang w:val="en-US"/>
        </w:rPr>
        <w:t>mengumpulkan informasi,</w:t>
      </w:r>
      <w:r w:rsidRPr="007A6A88">
        <w:rPr>
          <w:noProof/>
          <w:lang w:val="en-US"/>
        </w:rPr>
        <w:t xml:space="preserve"> peserta didik membaca dan memahami materi yang telah tersedia dalam modul elektronik. </w:t>
      </w:r>
    </w:p>
    <w:p w14:paraId="21943C1B" w14:textId="42990311" w:rsidR="00594EA4" w:rsidRPr="00231122" w:rsidRDefault="00594EA4" w:rsidP="00594EA4">
      <w:pPr>
        <w:ind w:firstLine="709"/>
        <w:jc w:val="both"/>
        <w:rPr>
          <w:noProof/>
          <w:lang w:val="en-US"/>
        </w:rPr>
      </w:pPr>
      <w:r w:rsidRPr="007A6A88">
        <w:rPr>
          <w:noProof/>
          <w:lang w:val="en-US"/>
        </w:rPr>
        <w:t xml:space="preserve">Tahap selanjutnya </w:t>
      </w:r>
      <w:r>
        <w:rPr>
          <w:noProof/>
          <w:lang w:val="en-US"/>
        </w:rPr>
        <w:t>yaitu</w:t>
      </w:r>
      <w:r w:rsidRPr="007A6A88">
        <w:rPr>
          <w:noProof/>
          <w:lang w:val="en-US"/>
        </w:rPr>
        <w:t xml:space="preserve"> </w:t>
      </w:r>
      <w:r w:rsidRPr="007A6A88">
        <w:rPr>
          <w:b/>
          <w:bCs/>
          <w:noProof/>
          <w:lang w:val="en-US"/>
        </w:rPr>
        <w:t>mengasosiasikan</w:t>
      </w:r>
      <w:r w:rsidRPr="007A6A88">
        <w:rPr>
          <w:noProof/>
          <w:lang w:val="en-US"/>
        </w:rPr>
        <w:t xml:space="preserve"> dimana peserta didik mengolah hasil informasi </w:t>
      </w:r>
      <w:r w:rsidRPr="007A6A88">
        <w:rPr>
          <w:noProof/>
          <w:lang w:val="en-US"/>
        </w:rPr>
        <w:lastRenderedPageBreak/>
        <w:t>yang telah dipahami ataupun didapat dari sumber lain</w:t>
      </w:r>
      <w:r>
        <w:rPr>
          <w:noProof/>
          <w:lang w:val="en-US"/>
        </w:rPr>
        <w:t xml:space="preserve"> dengan </w:t>
      </w:r>
      <w:r w:rsidRPr="007A6A88">
        <w:rPr>
          <w:noProof/>
          <w:lang w:val="en-US"/>
        </w:rPr>
        <w:t xml:space="preserve">mengerjakan kuis yang terdapat dalam </w:t>
      </w:r>
      <w:r w:rsidRPr="00231122">
        <w:rPr>
          <w:i/>
          <w:iCs/>
          <w:noProof/>
          <w:lang w:val="en-US"/>
        </w:rPr>
        <w:t>mini games</w:t>
      </w:r>
      <w:r w:rsidRPr="007A6A88">
        <w:rPr>
          <w:noProof/>
          <w:lang w:val="en-US"/>
        </w:rPr>
        <w:t xml:space="preserve"> dan</w:t>
      </w:r>
      <w:r>
        <w:rPr>
          <w:noProof/>
          <w:lang w:val="en-US"/>
        </w:rPr>
        <w:t xml:space="preserve"> melakukan</w:t>
      </w:r>
      <w:r w:rsidRPr="007A6A88">
        <w:rPr>
          <w:noProof/>
          <w:lang w:val="en-US"/>
        </w:rPr>
        <w:t xml:space="preserve"> uji kemampuan. </w:t>
      </w:r>
      <w:r>
        <w:rPr>
          <w:noProof/>
          <w:lang w:val="en-US"/>
        </w:rPr>
        <w:t>P</w:t>
      </w:r>
      <w:r w:rsidRPr="007A6A88">
        <w:rPr>
          <w:noProof/>
          <w:lang w:val="en-US"/>
        </w:rPr>
        <w:t xml:space="preserve">ada tahap </w:t>
      </w:r>
      <w:r w:rsidRPr="00231122">
        <w:rPr>
          <w:b/>
          <w:bCs/>
          <w:noProof/>
          <w:lang w:val="en-US"/>
        </w:rPr>
        <w:t>mengomunikasikan</w:t>
      </w:r>
      <w:r w:rsidRPr="007A6A88">
        <w:rPr>
          <w:noProof/>
          <w:lang w:val="en-US"/>
        </w:rPr>
        <w:t>, peserta didik menyampaikan jawaban uji kemampuan dan kesimpulan yang didapat dari hasil diskusi dengan teman sekelasnya.</w:t>
      </w:r>
      <w:r>
        <w:rPr>
          <w:noProof/>
          <w:lang w:val="en-US"/>
        </w:rPr>
        <w:t xml:space="preserve"> P</w:t>
      </w:r>
      <w:r w:rsidRPr="00231122">
        <w:rPr>
          <w:noProof/>
          <w:lang w:val="en-US"/>
        </w:rPr>
        <w:t>engembangan modul elektronik ditutup dengan pembuatan daftar isi, refleksi diri, glosarium, dan daftar pustaka. Penyusunan modul didesain dengan ornamen-ornamen yang berkaitan dengan kimia dan mengatur ukuran judul materi serta sub-sub materi sebagai identitas modul.</w:t>
      </w:r>
    </w:p>
    <w:p w14:paraId="1234635C" w14:textId="77777777" w:rsidR="00594EA4" w:rsidRDefault="00594EA4" w:rsidP="00594EA4">
      <w:pPr>
        <w:ind w:firstLine="720"/>
        <w:jc w:val="both"/>
        <w:rPr>
          <w:noProof/>
          <w:lang w:val="id-ID"/>
        </w:rPr>
      </w:pPr>
    </w:p>
    <w:p w14:paraId="7ED48D85" w14:textId="77777777" w:rsidR="00594EA4" w:rsidRDefault="00594EA4" w:rsidP="00594EA4">
      <w:pPr>
        <w:pStyle w:val="ListParagraph"/>
        <w:numPr>
          <w:ilvl w:val="0"/>
          <w:numId w:val="9"/>
        </w:numPr>
        <w:ind w:left="709"/>
        <w:jc w:val="both"/>
        <w:rPr>
          <w:noProof/>
          <w:lang w:val="en-US"/>
        </w:rPr>
      </w:pPr>
      <w:r>
        <w:rPr>
          <w:noProof/>
          <w:lang w:val="en-US"/>
        </w:rPr>
        <w:t>Validasi Modul Elektronik</w:t>
      </w:r>
    </w:p>
    <w:p w14:paraId="3B4623FF" w14:textId="77777777" w:rsidR="00594EA4" w:rsidRDefault="00594EA4" w:rsidP="00594EA4">
      <w:pPr>
        <w:ind w:firstLine="709"/>
        <w:jc w:val="both"/>
        <w:rPr>
          <w:noProof/>
          <w:lang w:val="en-US"/>
        </w:rPr>
      </w:pPr>
      <w:r w:rsidRPr="00231122">
        <w:rPr>
          <w:noProof/>
          <w:lang w:val="en-US"/>
        </w:rPr>
        <w:t>Tahap validasi bertujuan untuk mengetahui kelayakan modul elektronik melalui penilaian dari ahli materi, bahasa, dan media terhadap modul elektronik. Validasi dilakukan dengan pengisian kuesioner oleh ahli</w:t>
      </w:r>
      <w:r>
        <w:rPr>
          <w:noProof/>
          <w:lang w:val="en-US"/>
        </w:rPr>
        <w:t xml:space="preserve"> yang</w:t>
      </w:r>
      <w:r w:rsidRPr="00231122">
        <w:rPr>
          <w:noProof/>
          <w:lang w:val="en-US"/>
        </w:rPr>
        <w:t xml:space="preserve"> dibuat berdasarkan diadaptasi dari Standar Penilaian Buku Teks Pelajaran oleh BSNP serta indikator pendekatan saintifik. </w:t>
      </w:r>
      <w:r>
        <w:rPr>
          <w:lang w:val="en-US"/>
        </w:rPr>
        <w:t xml:space="preserve">Modul </w:t>
      </w:r>
      <w:proofErr w:type="spellStart"/>
      <w:r>
        <w:rPr>
          <w:lang w:val="en-US"/>
        </w:rPr>
        <w:t>elektronik</w:t>
      </w:r>
      <w:proofErr w:type="spellEnd"/>
      <w:r w:rsidRPr="002F3C97">
        <w:t xml:space="preserve"> </w:t>
      </w:r>
      <w:proofErr w:type="spellStart"/>
      <w:r>
        <w:rPr>
          <w:lang w:val="en-US"/>
        </w:rPr>
        <w:t>divalidasi</w:t>
      </w:r>
      <w:proofErr w:type="spellEnd"/>
      <w:r w:rsidRPr="002F3C97">
        <w:t xml:space="preserve"> oleh </w:t>
      </w:r>
      <w:proofErr w:type="spellStart"/>
      <w:r>
        <w:rPr>
          <w:lang w:val="en-US"/>
        </w:rPr>
        <w:t>tiga</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ahli</w:t>
      </w:r>
      <w:proofErr w:type="spellEnd"/>
      <w:r>
        <w:rPr>
          <w:lang w:val="en-US"/>
        </w:rPr>
        <w:t xml:space="preserve"> </w:t>
      </w:r>
      <w:proofErr w:type="spellStart"/>
      <w:r>
        <w:rPr>
          <w:lang w:val="en-US"/>
        </w:rPr>
        <w:t>materi</w:t>
      </w:r>
      <w:proofErr w:type="spellEnd"/>
      <w:r>
        <w:rPr>
          <w:lang w:val="en-US"/>
        </w:rPr>
        <w:t xml:space="preserve"> dan </w:t>
      </w:r>
      <w:proofErr w:type="spellStart"/>
      <w:r>
        <w:rPr>
          <w:lang w:val="en-US"/>
        </w:rPr>
        <w:t>bahasa</w:t>
      </w:r>
      <w:proofErr w:type="spellEnd"/>
      <w:r>
        <w:rPr>
          <w:lang w:val="en-US"/>
        </w:rPr>
        <w:t xml:space="preserve"> </w:t>
      </w:r>
      <w:proofErr w:type="spellStart"/>
      <w:r>
        <w:rPr>
          <w:lang w:val="en-US"/>
        </w:rPr>
        <w:t>serta</w:t>
      </w:r>
      <w:proofErr w:type="spellEnd"/>
      <w:r>
        <w:rPr>
          <w:lang w:val="en-US"/>
        </w:rPr>
        <w:t xml:space="preserve"> dua </w:t>
      </w:r>
      <w:proofErr w:type="spellStart"/>
      <w:r>
        <w:rPr>
          <w:lang w:val="en-US"/>
        </w:rPr>
        <w:t>responden</w:t>
      </w:r>
      <w:proofErr w:type="spellEnd"/>
      <w:r>
        <w:rPr>
          <w:lang w:val="en-US"/>
        </w:rPr>
        <w:t xml:space="preserve"> </w:t>
      </w:r>
      <w:proofErr w:type="spellStart"/>
      <w:r>
        <w:rPr>
          <w:lang w:val="en-US"/>
        </w:rPr>
        <w:t>ahli</w:t>
      </w:r>
      <w:proofErr w:type="spellEnd"/>
      <w:r>
        <w:rPr>
          <w:lang w:val="en-US"/>
        </w:rPr>
        <w:t xml:space="preserve"> media</w:t>
      </w:r>
      <w:r>
        <w:rPr>
          <w:noProof/>
          <w:lang w:val="en-US"/>
        </w:rPr>
        <w:t xml:space="preserve">. </w:t>
      </w:r>
      <w:r w:rsidRPr="00231122">
        <w:rPr>
          <w:noProof/>
          <w:lang w:val="en-US"/>
        </w:rPr>
        <w:t>Hasil validasi digunakan sebagai bahan perbaikan pada modul elektronik sehingga layak untuk di</w:t>
      </w:r>
      <w:r>
        <w:rPr>
          <w:noProof/>
          <w:lang w:val="en-US"/>
        </w:rPr>
        <w:t>implementasikan</w:t>
      </w:r>
      <w:r w:rsidRPr="00231122">
        <w:rPr>
          <w:noProof/>
          <w:lang w:val="en-US"/>
        </w:rPr>
        <w:t>.</w:t>
      </w:r>
      <w:r w:rsidRPr="00231122">
        <w:t xml:space="preserve"> </w:t>
      </w:r>
      <w:r w:rsidRPr="002F3C97">
        <w:t xml:space="preserve">Hasil </w:t>
      </w:r>
      <w:proofErr w:type="spellStart"/>
      <w:r w:rsidRPr="002F3C97">
        <w:t>validasi</w:t>
      </w:r>
      <w:proofErr w:type="spellEnd"/>
      <w:r w:rsidRPr="002F3C97">
        <w:t xml:space="preserve"> </w:t>
      </w:r>
      <w:proofErr w:type="spellStart"/>
      <w:r>
        <w:rPr>
          <w:lang w:val="en-US"/>
        </w:rPr>
        <w:t>dari</w:t>
      </w:r>
      <w:proofErr w:type="spellEnd"/>
      <w:r>
        <w:rPr>
          <w:lang w:val="en-US"/>
        </w:rPr>
        <w:t xml:space="preserve"> para </w:t>
      </w:r>
      <w:proofErr w:type="spellStart"/>
      <w:r>
        <w:rPr>
          <w:lang w:val="en-US"/>
        </w:rPr>
        <w:t>ahli</w:t>
      </w:r>
      <w:proofErr w:type="spellEnd"/>
      <w:r>
        <w:rPr>
          <w:lang w:val="en-US"/>
        </w:rPr>
        <w:t xml:space="preserve"> </w:t>
      </w:r>
      <w:proofErr w:type="spellStart"/>
      <w:r>
        <w:rPr>
          <w:lang w:val="en-US"/>
        </w:rPr>
        <w:t>dijelaskan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0CDFD112" w14:textId="77777777" w:rsidR="00594EA4" w:rsidRDefault="00594EA4" w:rsidP="00594EA4">
      <w:pPr>
        <w:jc w:val="both"/>
        <w:rPr>
          <w:noProof/>
          <w:lang w:val="en-US"/>
        </w:rPr>
      </w:pPr>
    </w:p>
    <w:p w14:paraId="01645471" w14:textId="77777777" w:rsidR="00594EA4" w:rsidRDefault="00594EA4" w:rsidP="00594EA4">
      <w:pPr>
        <w:jc w:val="both"/>
        <w:rPr>
          <w:noProof/>
          <w:lang w:val="en-US"/>
        </w:rPr>
      </w:pPr>
      <w:r w:rsidRPr="00382168">
        <w:rPr>
          <w:b/>
          <w:bCs/>
          <w:noProof/>
          <w:lang w:val="en-US"/>
        </w:rPr>
        <w:t>Tabel 1</w:t>
      </w:r>
      <w:r>
        <w:rPr>
          <w:noProof/>
          <w:lang w:val="en-US"/>
        </w:rPr>
        <w:t xml:space="preserve">. </w:t>
      </w:r>
      <w:r w:rsidRPr="00382168">
        <w:rPr>
          <w:noProof/>
          <w:lang w:val="en-US"/>
        </w:rPr>
        <w:t xml:space="preserve">Hasil Validasi </w:t>
      </w:r>
      <w:r>
        <w:rPr>
          <w:noProof/>
          <w:lang w:val="en-US"/>
        </w:rPr>
        <w:t>Materi</w:t>
      </w:r>
    </w:p>
    <w:tbl>
      <w:tblPr>
        <w:tblStyle w:val="PlainTable2"/>
        <w:tblW w:w="4747" w:type="dxa"/>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111"/>
        <w:gridCol w:w="636"/>
      </w:tblGrid>
      <w:tr w:rsidR="00594EA4" w:rsidRPr="00946D53" w14:paraId="18F3FA08" w14:textId="77777777" w:rsidTr="00594EA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auto"/>
              <w:bottom w:val="single" w:sz="8" w:space="0" w:color="000000"/>
            </w:tcBorders>
            <w:noWrap/>
            <w:hideMark/>
          </w:tcPr>
          <w:p w14:paraId="01082FAC" w14:textId="77777777" w:rsidR="00594EA4" w:rsidRPr="00946D53" w:rsidRDefault="00594EA4" w:rsidP="00747448">
            <w:pPr>
              <w:jc w:val="center"/>
              <w:rPr>
                <w:b w:val="0"/>
                <w:bCs w:val="0"/>
                <w:color w:val="000000"/>
                <w:lang w:eastAsia="id-ID"/>
              </w:rPr>
            </w:pPr>
            <w:proofErr w:type="spellStart"/>
            <w:r w:rsidRPr="00946D53">
              <w:rPr>
                <w:color w:val="000000"/>
                <w:lang w:eastAsia="id-ID"/>
              </w:rPr>
              <w:t>Indikator</w:t>
            </w:r>
            <w:proofErr w:type="spellEnd"/>
          </w:p>
        </w:tc>
        <w:tc>
          <w:tcPr>
            <w:tcW w:w="636" w:type="dxa"/>
            <w:tcBorders>
              <w:top w:val="single" w:sz="8" w:space="0" w:color="auto"/>
              <w:bottom w:val="single" w:sz="8" w:space="0" w:color="000000"/>
            </w:tcBorders>
            <w:noWrap/>
            <w:hideMark/>
          </w:tcPr>
          <w:p w14:paraId="32198AF0" w14:textId="77777777" w:rsidR="00594EA4" w:rsidRPr="00946D53" w:rsidRDefault="00594EA4" w:rsidP="00747448">
            <w:pPr>
              <w:jc w:val="center"/>
              <w:cnfStyle w:val="100000000000" w:firstRow="1" w:lastRow="0" w:firstColumn="0" w:lastColumn="0" w:oddVBand="0" w:evenVBand="0" w:oddHBand="0" w:evenHBand="0" w:firstRowFirstColumn="0" w:firstRowLastColumn="0" w:lastRowFirstColumn="0" w:lastRowLastColumn="0"/>
              <w:rPr>
                <w:b w:val="0"/>
                <w:bCs w:val="0"/>
                <w:color w:val="000000"/>
                <w:lang w:eastAsia="id-ID"/>
              </w:rPr>
            </w:pPr>
            <w:r>
              <w:rPr>
                <w:color w:val="000000"/>
                <w:lang w:eastAsia="id-ID"/>
              </w:rPr>
              <w:t>(</w:t>
            </w:r>
            <w:r w:rsidRPr="00946D53">
              <w:rPr>
                <w:color w:val="000000"/>
                <w:lang w:eastAsia="id-ID"/>
              </w:rPr>
              <w:t>%</w:t>
            </w:r>
            <w:r>
              <w:rPr>
                <w:color w:val="000000"/>
                <w:lang w:eastAsia="id-ID"/>
              </w:rPr>
              <w:t>)</w:t>
            </w:r>
          </w:p>
        </w:tc>
      </w:tr>
      <w:tr w:rsidR="00594EA4" w:rsidRPr="00946D53" w14:paraId="4181C13A" w14:textId="77777777" w:rsidTr="00594EA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000000"/>
              <w:bottom w:val="nil"/>
            </w:tcBorders>
            <w:hideMark/>
          </w:tcPr>
          <w:p w14:paraId="62CBD21E" w14:textId="77777777" w:rsidR="00594EA4" w:rsidRPr="00382168" w:rsidRDefault="00594EA4" w:rsidP="00747448">
            <w:pPr>
              <w:jc w:val="both"/>
              <w:rPr>
                <w:b w:val="0"/>
                <w:bCs w:val="0"/>
                <w:color w:val="000000"/>
                <w:lang w:eastAsia="id-ID"/>
              </w:rPr>
            </w:pPr>
            <w:proofErr w:type="spellStart"/>
            <w:r w:rsidRPr="00382168">
              <w:rPr>
                <w:b w:val="0"/>
                <w:bCs w:val="0"/>
                <w:color w:val="000000"/>
                <w:lang w:eastAsia="id-ID"/>
              </w:rPr>
              <w:t>Komponen</w:t>
            </w:r>
            <w:proofErr w:type="spellEnd"/>
            <w:r w:rsidRPr="00382168">
              <w:rPr>
                <w:b w:val="0"/>
                <w:bCs w:val="0"/>
                <w:color w:val="000000"/>
                <w:lang w:eastAsia="id-ID"/>
              </w:rPr>
              <w:t xml:space="preserve"> </w:t>
            </w:r>
            <w:proofErr w:type="spellStart"/>
            <w:r w:rsidRPr="00382168">
              <w:rPr>
                <w:b w:val="0"/>
                <w:bCs w:val="0"/>
                <w:color w:val="000000"/>
                <w:lang w:eastAsia="id-ID"/>
              </w:rPr>
              <w:t>Kelayakan</w:t>
            </w:r>
            <w:proofErr w:type="spellEnd"/>
            <w:r w:rsidRPr="00382168">
              <w:rPr>
                <w:b w:val="0"/>
                <w:bCs w:val="0"/>
                <w:color w:val="000000"/>
                <w:lang w:eastAsia="id-ID"/>
              </w:rPr>
              <w:t xml:space="preserve"> Isi</w:t>
            </w:r>
          </w:p>
        </w:tc>
        <w:tc>
          <w:tcPr>
            <w:tcW w:w="636" w:type="dxa"/>
            <w:tcBorders>
              <w:top w:val="single" w:sz="8" w:space="0" w:color="000000"/>
              <w:bottom w:val="nil"/>
            </w:tcBorders>
            <w:noWrap/>
            <w:hideMark/>
          </w:tcPr>
          <w:p w14:paraId="4048BCDA"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261E69">
              <w:rPr>
                <w:color w:val="000000"/>
              </w:rPr>
              <w:t>88</w:t>
            </w:r>
            <w:r>
              <w:rPr>
                <w:color w:val="000000"/>
                <w:lang w:val="en-US"/>
              </w:rPr>
              <w:t>,</w:t>
            </w:r>
            <w:r w:rsidRPr="00261E69">
              <w:rPr>
                <w:color w:val="000000"/>
              </w:rPr>
              <w:t>5</w:t>
            </w:r>
          </w:p>
        </w:tc>
      </w:tr>
      <w:tr w:rsidR="00594EA4" w:rsidRPr="00946D53" w14:paraId="078A3DFF" w14:textId="77777777" w:rsidTr="00594EA4">
        <w:trPr>
          <w:trHeight w:val="31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tcBorders>
            <w:hideMark/>
          </w:tcPr>
          <w:p w14:paraId="29DE933B" w14:textId="77777777" w:rsidR="00594EA4" w:rsidRPr="00382168" w:rsidRDefault="00594EA4" w:rsidP="00747448">
            <w:pPr>
              <w:jc w:val="both"/>
              <w:rPr>
                <w:b w:val="0"/>
                <w:bCs w:val="0"/>
                <w:color w:val="000000"/>
                <w:lang w:eastAsia="id-ID"/>
              </w:rPr>
            </w:pPr>
            <w:proofErr w:type="spellStart"/>
            <w:r w:rsidRPr="00382168">
              <w:rPr>
                <w:b w:val="0"/>
                <w:bCs w:val="0"/>
                <w:color w:val="000000"/>
                <w:lang w:eastAsia="id-ID"/>
              </w:rPr>
              <w:t>Komponen</w:t>
            </w:r>
            <w:proofErr w:type="spellEnd"/>
            <w:r w:rsidRPr="00382168">
              <w:rPr>
                <w:b w:val="0"/>
                <w:bCs w:val="0"/>
                <w:color w:val="000000"/>
                <w:lang w:eastAsia="id-ID"/>
              </w:rPr>
              <w:t xml:space="preserve"> </w:t>
            </w:r>
            <w:proofErr w:type="spellStart"/>
            <w:r w:rsidRPr="00382168">
              <w:rPr>
                <w:b w:val="0"/>
                <w:bCs w:val="0"/>
                <w:color w:val="000000"/>
                <w:lang w:eastAsia="id-ID"/>
              </w:rPr>
              <w:t>Penyajian</w:t>
            </w:r>
            <w:proofErr w:type="spellEnd"/>
          </w:p>
        </w:tc>
        <w:tc>
          <w:tcPr>
            <w:tcW w:w="636" w:type="dxa"/>
            <w:tcBorders>
              <w:top w:val="nil"/>
              <w:bottom w:val="nil"/>
            </w:tcBorders>
            <w:noWrap/>
            <w:hideMark/>
          </w:tcPr>
          <w:p w14:paraId="5AC30B02"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261E69">
              <w:rPr>
                <w:color w:val="000000"/>
              </w:rPr>
              <w:t>89</w:t>
            </w:r>
            <w:r>
              <w:rPr>
                <w:color w:val="000000"/>
                <w:lang w:val="en-US"/>
              </w:rPr>
              <w:t>,</w:t>
            </w:r>
            <w:r w:rsidRPr="00261E69">
              <w:rPr>
                <w:color w:val="000000"/>
              </w:rPr>
              <w:t>6</w:t>
            </w:r>
          </w:p>
        </w:tc>
      </w:tr>
      <w:tr w:rsidR="00594EA4" w:rsidRPr="00946D53" w14:paraId="5EEA6188" w14:textId="77777777" w:rsidTr="00594EA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single" w:sz="6" w:space="0" w:color="000000"/>
            </w:tcBorders>
            <w:hideMark/>
          </w:tcPr>
          <w:p w14:paraId="5D791330" w14:textId="77777777" w:rsidR="00594EA4" w:rsidRPr="00382168" w:rsidRDefault="00594EA4" w:rsidP="00747448">
            <w:pPr>
              <w:jc w:val="both"/>
              <w:rPr>
                <w:b w:val="0"/>
                <w:bCs w:val="0"/>
                <w:color w:val="000000"/>
                <w:lang w:eastAsia="id-ID"/>
              </w:rPr>
            </w:pPr>
            <w:proofErr w:type="spellStart"/>
            <w:r w:rsidRPr="00382168">
              <w:rPr>
                <w:b w:val="0"/>
                <w:bCs w:val="0"/>
                <w:color w:val="000000"/>
                <w:lang w:eastAsia="id-ID"/>
              </w:rPr>
              <w:t>Pendekatan</w:t>
            </w:r>
            <w:proofErr w:type="spellEnd"/>
            <w:r w:rsidRPr="00382168">
              <w:rPr>
                <w:b w:val="0"/>
                <w:bCs w:val="0"/>
                <w:color w:val="000000"/>
                <w:lang w:eastAsia="id-ID"/>
              </w:rPr>
              <w:t xml:space="preserve"> </w:t>
            </w:r>
            <w:proofErr w:type="spellStart"/>
            <w:r w:rsidRPr="00382168">
              <w:rPr>
                <w:b w:val="0"/>
                <w:bCs w:val="0"/>
                <w:color w:val="000000"/>
                <w:lang w:eastAsia="id-ID"/>
              </w:rPr>
              <w:t>Saintifik</w:t>
            </w:r>
            <w:proofErr w:type="spellEnd"/>
          </w:p>
        </w:tc>
        <w:tc>
          <w:tcPr>
            <w:tcW w:w="636" w:type="dxa"/>
            <w:tcBorders>
              <w:top w:val="nil"/>
              <w:bottom w:val="single" w:sz="6" w:space="0" w:color="000000"/>
            </w:tcBorders>
            <w:noWrap/>
            <w:hideMark/>
          </w:tcPr>
          <w:p w14:paraId="08E1F115"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261E69">
              <w:rPr>
                <w:color w:val="000000"/>
              </w:rPr>
              <w:t>87</w:t>
            </w:r>
            <w:r>
              <w:rPr>
                <w:color w:val="000000"/>
                <w:lang w:val="en-US"/>
              </w:rPr>
              <w:t>,</w:t>
            </w:r>
            <w:r w:rsidRPr="00261E69">
              <w:rPr>
                <w:color w:val="000000"/>
              </w:rPr>
              <w:t>2</w:t>
            </w:r>
          </w:p>
        </w:tc>
      </w:tr>
      <w:tr w:rsidR="00594EA4" w:rsidRPr="00946D53" w14:paraId="739835C2" w14:textId="77777777" w:rsidTr="00594EA4">
        <w:trPr>
          <w:trHeight w:val="310"/>
        </w:trPr>
        <w:tc>
          <w:tcPr>
            <w:cnfStyle w:val="001000000000" w:firstRow="0" w:lastRow="0" w:firstColumn="1" w:lastColumn="0" w:oddVBand="0" w:evenVBand="0" w:oddHBand="0" w:evenHBand="0" w:firstRowFirstColumn="0" w:firstRowLastColumn="0" w:lastRowFirstColumn="0" w:lastRowLastColumn="0"/>
            <w:tcW w:w="4111" w:type="dxa"/>
            <w:tcBorders>
              <w:top w:val="single" w:sz="6" w:space="0" w:color="000000"/>
              <w:bottom w:val="single" w:sz="8" w:space="0" w:color="000000"/>
            </w:tcBorders>
          </w:tcPr>
          <w:p w14:paraId="60AC935E" w14:textId="77777777" w:rsidR="00594EA4" w:rsidRPr="00382168" w:rsidRDefault="00594EA4" w:rsidP="00747448">
            <w:pPr>
              <w:jc w:val="both"/>
              <w:rPr>
                <w:b w:val="0"/>
                <w:bCs w:val="0"/>
                <w:color w:val="000000"/>
                <w:lang w:eastAsia="id-ID"/>
              </w:rPr>
            </w:pPr>
            <w:r>
              <w:rPr>
                <w:b w:val="0"/>
                <w:bCs w:val="0"/>
                <w:color w:val="000000"/>
                <w:lang w:eastAsia="id-ID"/>
              </w:rPr>
              <w:t>Rata-rata</w:t>
            </w:r>
          </w:p>
        </w:tc>
        <w:tc>
          <w:tcPr>
            <w:tcW w:w="636" w:type="dxa"/>
            <w:tcBorders>
              <w:top w:val="single" w:sz="6" w:space="0" w:color="000000"/>
              <w:bottom w:val="single" w:sz="8" w:space="0" w:color="000000"/>
            </w:tcBorders>
            <w:noWrap/>
          </w:tcPr>
          <w:p w14:paraId="579E6BBE"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88,4</w:t>
            </w:r>
          </w:p>
        </w:tc>
      </w:tr>
    </w:tbl>
    <w:p w14:paraId="3153363C" w14:textId="77777777" w:rsidR="00594EA4" w:rsidRDefault="00594EA4" w:rsidP="00594EA4">
      <w:pPr>
        <w:jc w:val="both"/>
        <w:rPr>
          <w:noProof/>
          <w:lang w:val="en-US"/>
        </w:rPr>
      </w:pPr>
    </w:p>
    <w:p w14:paraId="60545EDB" w14:textId="77777777" w:rsidR="00594EA4" w:rsidRDefault="00594EA4" w:rsidP="00594EA4">
      <w:pPr>
        <w:jc w:val="both"/>
        <w:rPr>
          <w:lang w:val="en-US"/>
        </w:rPr>
      </w:pPr>
      <w:r w:rsidRPr="0076090A">
        <w:t xml:space="preserve">Hasil </w:t>
      </w:r>
      <w:proofErr w:type="spellStart"/>
      <w:r>
        <w:rPr>
          <w:lang w:val="en-US"/>
        </w:rPr>
        <w:t>validasi</w:t>
      </w:r>
      <w:proofErr w:type="spellEnd"/>
      <w:r w:rsidRPr="0076090A">
        <w:t xml:space="preserve"> </w:t>
      </w:r>
      <w:proofErr w:type="spellStart"/>
      <w:r>
        <w:rPr>
          <w:lang w:val="en-US"/>
        </w:rPr>
        <w:t>dari</w:t>
      </w:r>
      <w:proofErr w:type="spellEnd"/>
      <w:r w:rsidRPr="0076090A">
        <w:t xml:space="preserve"> para </w:t>
      </w:r>
      <w:proofErr w:type="spellStart"/>
      <w:r w:rsidRPr="0076090A">
        <w:t>ahli</w:t>
      </w:r>
      <w:proofErr w:type="spellEnd"/>
      <w:r w:rsidRPr="0076090A">
        <w:t xml:space="preserve"> </w:t>
      </w:r>
      <w:proofErr w:type="spellStart"/>
      <w:r>
        <w:rPr>
          <w:lang w:val="en-US"/>
        </w:rPr>
        <w:t>materi</w:t>
      </w:r>
      <w:proofErr w:type="spellEnd"/>
      <w:r>
        <w:rPr>
          <w:lang w:val="en-US"/>
        </w:rPr>
        <w:t xml:space="preserve"> </w:t>
      </w:r>
      <w:proofErr w:type="spellStart"/>
      <w:r w:rsidRPr="0076090A">
        <w:t>menunjukkan</w:t>
      </w:r>
      <w:proofErr w:type="spellEnd"/>
      <w:r w:rsidRPr="0076090A">
        <w:t xml:space="preserve"> </w:t>
      </w:r>
      <w:proofErr w:type="spellStart"/>
      <w:r>
        <w:rPr>
          <w:lang w:val="en-US"/>
        </w:rPr>
        <w:t>interpretasi</w:t>
      </w:r>
      <w:proofErr w:type="spellEnd"/>
      <w:r w:rsidRPr="0076090A">
        <w:t xml:space="preserve"> </w:t>
      </w:r>
      <w:r w:rsidRPr="00382168">
        <w:t xml:space="preserve">sangat </w:t>
      </w:r>
      <w:proofErr w:type="spellStart"/>
      <w:r w:rsidRPr="00382168">
        <w:t>baik</w:t>
      </w:r>
      <w:proofErr w:type="spellEnd"/>
      <w:r>
        <w:rPr>
          <w:lang w:val="en-US"/>
        </w:rPr>
        <w:t xml:space="preserve"> </w:t>
      </w:r>
      <w:proofErr w:type="spellStart"/>
      <w:r>
        <w:rPr>
          <w:lang w:val="en-US"/>
        </w:rPr>
        <w:t>dengan</w:t>
      </w:r>
      <w:proofErr w:type="spellEnd"/>
      <w:r>
        <w:rPr>
          <w:lang w:val="en-US"/>
        </w:rPr>
        <w:t xml:space="preserve"> rata-rata </w:t>
      </w:r>
      <w:proofErr w:type="spellStart"/>
      <w:r>
        <w:rPr>
          <w:lang w:val="en-US"/>
        </w:rPr>
        <w:t>presentase</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sebesar</w:t>
      </w:r>
      <w:proofErr w:type="spellEnd"/>
      <w:r>
        <w:rPr>
          <w:lang w:val="en-US"/>
        </w:rPr>
        <w:t xml:space="preserve"> 88,4%</w:t>
      </w:r>
      <w:r w:rsidRPr="0001072B">
        <w:rPr>
          <w:lang w:val="en-US"/>
        </w:rPr>
        <w:t>.</w:t>
      </w:r>
      <w:r>
        <w:rPr>
          <w:lang w:val="en-US"/>
        </w:rPr>
        <w:t xml:space="preserve"> </w:t>
      </w:r>
      <w:proofErr w:type="spellStart"/>
      <w:r w:rsidRPr="00382168">
        <w:rPr>
          <w:lang w:val="en-US"/>
        </w:rPr>
        <w:t>Kelayakan</w:t>
      </w:r>
      <w:proofErr w:type="spellEnd"/>
      <w:r w:rsidRPr="00382168">
        <w:rPr>
          <w:lang w:val="en-US"/>
        </w:rPr>
        <w:t xml:space="preserve"> </w:t>
      </w:r>
      <w:proofErr w:type="spellStart"/>
      <w:r w:rsidRPr="00382168">
        <w:rPr>
          <w:lang w:val="en-US"/>
        </w:rPr>
        <w:t>materi</w:t>
      </w:r>
      <w:proofErr w:type="spellEnd"/>
      <w:r w:rsidRPr="00382168">
        <w:rPr>
          <w:lang w:val="en-US"/>
        </w:rPr>
        <w:t xml:space="preserve"> pada </w:t>
      </w:r>
      <w:proofErr w:type="spellStart"/>
      <w:r w:rsidRPr="00382168">
        <w:rPr>
          <w:lang w:val="en-US"/>
        </w:rPr>
        <w:t>modul</w:t>
      </w:r>
      <w:proofErr w:type="spellEnd"/>
      <w:r w:rsidRPr="00382168">
        <w:rPr>
          <w:lang w:val="en-US"/>
        </w:rPr>
        <w:t xml:space="preserve"> </w:t>
      </w:r>
      <w:proofErr w:type="spellStart"/>
      <w:r w:rsidRPr="00382168">
        <w:rPr>
          <w:lang w:val="en-US"/>
        </w:rPr>
        <w:t>elektronik</w:t>
      </w:r>
      <w:proofErr w:type="spellEnd"/>
      <w:r w:rsidRPr="00382168">
        <w:rPr>
          <w:lang w:val="en-US"/>
        </w:rPr>
        <w:t xml:space="preserve"> </w:t>
      </w:r>
      <w:proofErr w:type="spellStart"/>
      <w:r w:rsidRPr="00382168">
        <w:rPr>
          <w:lang w:val="en-US"/>
        </w:rPr>
        <w:t>didukung</w:t>
      </w:r>
      <w:proofErr w:type="spellEnd"/>
      <w:r w:rsidRPr="00382168">
        <w:rPr>
          <w:lang w:val="en-US"/>
        </w:rPr>
        <w:t xml:space="preserve"> </w:t>
      </w:r>
      <w:proofErr w:type="spellStart"/>
      <w:r w:rsidRPr="00382168">
        <w:rPr>
          <w:lang w:val="en-US"/>
        </w:rPr>
        <w:t>dengan</w:t>
      </w:r>
      <w:proofErr w:type="spellEnd"/>
      <w:r w:rsidRPr="00382168">
        <w:rPr>
          <w:lang w:val="en-US"/>
        </w:rPr>
        <w:t xml:space="preserve"> </w:t>
      </w:r>
      <w:proofErr w:type="spellStart"/>
      <w:r w:rsidRPr="00382168">
        <w:rPr>
          <w:lang w:val="en-US"/>
        </w:rPr>
        <w:t>perhitungan</w:t>
      </w:r>
      <w:proofErr w:type="spellEnd"/>
      <w:r w:rsidRPr="00382168">
        <w:rPr>
          <w:lang w:val="en-US"/>
        </w:rPr>
        <w:t xml:space="preserve"> </w:t>
      </w:r>
      <w:proofErr w:type="spellStart"/>
      <w:r w:rsidRPr="00382168">
        <w:rPr>
          <w:lang w:val="en-US"/>
        </w:rPr>
        <w:t>reliabilitas</w:t>
      </w:r>
      <w:proofErr w:type="spellEnd"/>
      <w:r w:rsidRPr="00382168">
        <w:rPr>
          <w:lang w:val="en-US"/>
        </w:rPr>
        <w:t xml:space="preserve"> </w:t>
      </w:r>
      <w:proofErr w:type="spellStart"/>
      <w:r w:rsidRPr="00382168">
        <w:rPr>
          <w:lang w:val="en-US"/>
        </w:rPr>
        <w:t>validasi</w:t>
      </w:r>
      <w:proofErr w:type="spellEnd"/>
      <w:r w:rsidRPr="00382168">
        <w:rPr>
          <w:lang w:val="en-US"/>
        </w:rPr>
        <w:t xml:space="preserve"> </w:t>
      </w:r>
      <w:proofErr w:type="spellStart"/>
      <w:r w:rsidRPr="00382168">
        <w:rPr>
          <w:lang w:val="en-US"/>
        </w:rPr>
        <w:t>modul</w:t>
      </w:r>
      <w:proofErr w:type="spellEnd"/>
      <w:r w:rsidRPr="00382168">
        <w:rPr>
          <w:lang w:val="en-US"/>
        </w:rPr>
        <w:t xml:space="preserve"> </w:t>
      </w:r>
      <w:proofErr w:type="spellStart"/>
      <w:r w:rsidRPr="00382168">
        <w:rPr>
          <w:lang w:val="en-US"/>
        </w:rPr>
        <w:t>elektronik</w:t>
      </w:r>
      <w:proofErr w:type="spellEnd"/>
      <w:r w:rsidRPr="00382168">
        <w:rPr>
          <w:lang w:val="en-US"/>
        </w:rPr>
        <w:t xml:space="preserve"> </w:t>
      </w:r>
      <w:proofErr w:type="spellStart"/>
      <w:r w:rsidRPr="00382168">
        <w:rPr>
          <w:lang w:val="en-US"/>
        </w:rPr>
        <w:t>berdasarkan</w:t>
      </w:r>
      <w:proofErr w:type="spellEnd"/>
      <w:r w:rsidRPr="00382168">
        <w:rPr>
          <w:lang w:val="en-US"/>
        </w:rPr>
        <w:t xml:space="preserve"> </w:t>
      </w:r>
      <w:proofErr w:type="spellStart"/>
      <w:r w:rsidRPr="00382168">
        <w:rPr>
          <w:lang w:val="en-US"/>
        </w:rPr>
        <w:t>persamaan</w:t>
      </w:r>
      <w:proofErr w:type="spellEnd"/>
      <w:r w:rsidRPr="00382168">
        <w:rPr>
          <w:lang w:val="en-US"/>
        </w:rPr>
        <w:t xml:space="preserve"> </w:t>
      </w:r>
      <w:r w:rsidRPr="00382168">
        <w:rPr>
          <w:i/>
          <w:iCs/>
          <w:lang w:val="en-US"/>
        </w:rPr>
        <w:t>Cronbach Alpha</w:t>
      </w:r>
      <w:r w:rsidRPr="00382168">
        <w:rPr>
          <w:lang w:val="en-US"/>
        </w:rPr>
        <w:t xml:space="preserve"> yang </w:t>
      </w:r>
      <w:proofErr w:type="spellStart"/>
      <w:r w:rsidRPr="00382168">
        <w:rPr>
          <w:lang w:val="en-US"/>
        </w:rPr>
        <w:t>diperoleh</w:t>
      </w:r>
      <w:proofErr w:type="spellEnd"/>
      <w:r w:rsidRPr="00382168">
        <w:rPr>
          <w:lang w:val="en-US"/>
        </w:rPr>
        <w:t xml:space="preserve"> </w:t>
      </w:r>
      <w:proofErr w:type="spellStart"/>
      <w:r w:rsidRPr="00382168">
        <w:rPr>
          <w:lang w:val="en-US"/>
        </w:rPr>
        <w:t>nilai</w:t>
      </w:r>
      <w:proofErr w:type="spellEnd"/>
      <w:r w:rsidRPr="00382168">
        <w:rPr>
          <w:lang w:val="en-US"/>
        </w:rPr>
        <w:t xml:space="preserve"> </w:t>
      </w:r>
      <w:proofErr w:type="spellStart"/>
      <w:r w:rsidRPr="00382168">
        <w:rPr>
          <w:lang w:val="en-US"/>
        </w:rPr>
        <w:t>sebesar</w:t>
      </w:r>
      <w:proofErr w:type="spellEnd"/>
      <w:r w:rsidRPr="00382168">
        <w:rPr>
          <w:lang w:val="en-US"/>
        </w:rPr>
        <w:t xml:space="preserve"> 0,67</w:t>
      </w:r>
      <w:r>
        <w:rPr>
          <w:lang w:val="en-US"/>
        </w:rPr>
        <w:t xml:space="preserve"> </w:t>
      </w:r>
      <w:proofErr w:type="spellStart"/>
      <w:r>
        <w:rPr>
          <w:lang w:val="en-US"/>
        </w:rPr>
        <w:t>dengan</w:t>
      </w:r>
      <w:proofErr w:type="spellEnd"/>
      <w:r>
        <w:rPr>
          <w:lang w:val="en-US"/>
        </w:rPr>
        <w:t xml:space="preserve"> </w:t>
      </w:r>
      <w:proofErr w:type="spellStart"/>
      <w:r>
        <w:rPr>
          <w:lang w:val="en-US"/>
        </w:rPr>
        <w:t>kategori</w:t>
      </w:r>
      <w:proofErr w:type="spellEnd"/>
      <w:r w:rsidRPr="00382168">
        <w:rPr>
          <w:lang w:val="en-US"/>
        </w:rPr>
        <w:t xml:space="preserve"> </w:t>
      </w:r>
      <w:proofErr w:type="spellStart"/>
      <w:r w:rsidRPr="00382168">
        <w:rPr>
          <w:lang w:val="en-US"/>
        </w:rPr>
        <w:t>skala</w:t>
      </w:r>
      <w:proofErr w:type="spellEnd"/>
      <w:r w:rsidRPr="00382168">
        <w:rPr>
          <w:lang w:val="en-US"/>
        </w:rPr>
        <w:t xml:space="preserve"> </w:t>
      </w:r>
      <w:proofErr w:type="spellStart"/>
      <w:r w:rsidRPr="00382168">
        <w:rPr>
          <w:lang w:val="en-US"/>
        </w:rPr>
        <w:t>reliabilitas</w:t>
      </w:r>
      <w:proofErr w:type="spellEnd"/>
      <w:r w:rsidRPr="00382168">
        <w:rPr>
          <w:lang w:val="en-US"/>
        </w:rPr>
        <w:t xml:space="preserve"> </w:t>
      </w:r>
      <w:proofErr w:type="spellStart"/>
      <w:r w:rsidRPr="00382168">
        <w:rPr>
          <w:lang w:val="en-US"/>
        </w:rPr>
        <w:t>instrumen</w:t>
      </w:r>
      <w:proofErr w:type="spellEnd"/>
      <w:r w:rsidRPr="00382168">
        <w:rPr>
          <w:lang w:val="en-US"/>
        </w:rPr>
        <w:t xml:space="preserve"> </w:t>
      </w:r>
      <w:proofErr w:type="spellStart"/>
      <w:r w:rsidRPr="00382168">
        <w:rPr>
          <w:lang w:val="en-US"/>
        </w:rPr>
        <w:t>tinggi</w:t>
      </w:r>
      <w:proofErr w:type="spellEnd"/>
      <w:r w:rsidRPr="00382168">
        <w:rPr>
          <w:lang w:val="en-US"/>
        </w:rPr>
        <w:t>.</w:t>
      </w:r>
    </w:p>
    <w:p w14:paraId="1FC7E734" w14:textId="77777777" w:rsidR="00594EA4" w:rsidRDefault="00594EA4" w:rsidP="00594EA4">
      <w:pPr>
        <w:jc w:val="both"/>
        <w:rPr>
          <w:lang w:val="en-US"/>
        </w:rPr>
      </w:pPr>
    </w:p>
    <w:p w14:paraId="52FD8218" w14:textId="77777777" w:rsidR="00594EA4" w:rsidRPr="00382168" w:rsidRDefault="00594EA4" w:rsidP="00594EA4">
      <w:pPr>
        <w:jc w:val="both"/>
        <w:rPr>
          <w:lang w:val="en-US"/>
        </w:rPr>
      </w:pPr>
      <w:r w:rsidRPr="00E65AE0">
        <w:rPr>
          <w:b/>
          <w:bCs/>
          <w:lang w:val="en-US"/>
        </w:rPr>
        <w:t>Tabel 2</w:t>
      </w:r>
      <w:r>
        <w:rPr>
          <w:lang w:val="en-US"/>
        </w:rPr>
        <w:t xml:space="preserve">. Hasil </w:t>
      </w:r>
      <w:proofErr w:type="spellStart"/>
      <w:r>
        <w:rPr>
          <w:lang w:val="en-US"/>
        </w:rPr>
        <w:t>Validasi</w:t>
      </w:r>
      <w:proofErr w:type="spellEnd"/>
      <w:r>
        <w:rPr>
          <w:lang w:val="en-US"/>
        </w:rPr>
        <w:t xml:space="preserve"> Bahasa</w:t>
      </w:r>
    </w:p>
    <w:tbl>
      <w:tblPr>
        <w:tblStyle w:val="PlainTable2"/>
        <w:tblW w:w="5031" w:type="dxa"/>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95"/>
        <w:gridCol w:w="636"/>
      </w:tblGrid>
      <w:tr w:rsidR="00594EA4" w:rsidRPr="00946D53" w14:paraId="704B1D59" w14:textId="77777777" w:rsidTr="00747448">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000" w:firstRow="0" w:lastRow="0" w:firstColumn="1" w:lastColumn="0" w:oddVBand="0" w:evenVBand="0" w:oddHBand="0" w:evenHBand="0" w:firstRowFirstColumn="0" w:firstRowLastColumn="0" w:lastRowFirstColumn="0" w:lastRowLastColumn="0"/>
            <w:tcW w:w="4395" w:type="dxa"/>
            <w:tcBorders>
              <w:top w:val="single" w:sz="8" w:space="0" w:color="auto"/>
              <w:bottom w:val="single" w:sz="8" w:space="0" w:color="000000"/>
            </w:tcBorders>
            <w:noWrap/>
            <w:hideMark/>
          </w:tcPr>
          <w:p w14:paraId="6274A224" w14:textId="77777777" w:rsidR="00594EA4" w:rsidRPr="00946D53" w:rsidRDefault="00594EA4" w:rsidP="00747448">
            <w:pPr>
              <w:jc w:val="center"/>
              <w:rPr>
                <w:b w:val="0"/>
                <w:bCs w:val="0"/>
                <w:color w:val="000000"/>
                <w:lang w:eastAsia="id-ID"/>
              </w:rPr>
            </w:pPr>
            <w:proofErr w:type="spellStart"/>
            <w:r w:rsidRPr="00946D53">
              <w:rPr>
                <w:color w:val="000000"/>
                <w:lang w:eastAsia="id-ID"/>
              </w:rPr>
              <w:t>Indikator</w:t>
            </w:r>
            <w:proofErr w:type="spellEnd"/>
          </w:p>
        </w:tc>
        <w:tc>
          <w:tcPr>
            <w:tcW w:w="636" w:type="dxa"/>
            <w:tcBorders>
              <w:top w:val="single" w:sz="8" w:space="0" w:color="auto"/>
              <w:bottom w:val="single" w:sz="8" w:space="0" w:color="000000"/>
            </w:tcBorders>
            <w:noWrap/>
            <w:hideMark/>
          </w:tcPr>
          <w:p w14:paraId="2F7D2D99" w14:textId="77777777" w:rsidR="00594EA4" w:rsidRPr="00946D53" w:rsidRDefault="00594EA4" w:rsidP="00747448">
            <w:pPr>
              <w:jc w:val="center"/>
              <w:cnfStyle w:val="100000000000" w:firstRow="1" w:lastRow="0" w:firstColumn="0" w:lastColumn="0" w:oddVBand="0" w:evenVBand="0" w:oddHBand="0" w:evenHBand="0" w:firstRowFirstColumn="0" w:firstRowLastColumn="0" w:lastRowFirstColumn="0" w:lastRowLastColumn="0"/>
              <w:rPr>
                <w:b w:val="0"/>
                <w:bCs w:val="0"/>
                <w:color w:val="000000"/>
                <w:lang w:eastAsia="id-ID"/>
              </w:rPr>
            </w:pPr>
            <w:r>
              <w:rPr>
                <w:color w:val="000000"/>
                <w:lang w:eastAsia="id-ID"/>
              </w:rPr>
              <w:t>(</w:t>
            </w:r>
            <w:r w:rsidRPr="00946D53">
              <w:rPr>
                <w:color w:val="000000"/>
                <w:lang w:eastAsia="id-ID"/>
              </w:rPr>
              <w:t>%</w:t>
            </w:r>
            <w:r>
              <w:rPr>
                <w:color w:val="000000"/>
                <w:lang w:eastAsia="id-ID"/>
              </w:rPr>
              <w:t>)</w:t>
            </w:r>
          </w:p>
        </w:tc>
      </w:tr>
      <w:tr w:rsidR="00594EA4" w:rsidRPr="00261E69" w14:paraId="7AC74543"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single" w:sz="8" w:space="0" w:color="000000"/>
              <w:bottom w:val="nil"/>
            </w:tcBorders>
            <w:hideMark/>
          </w:tcPr>
          <w:p w14:paraId="0CB1C636" w14:textId="77777777" w:rsidR="00594EA4" w:rsidRPr="00E65AE0" w:rsidRDefault="00594EA4" w:rsidP="00747448">
            <w:pPr>
              <w:jc w:val="both"/>
              <w:rPr>
                <w:b w:val="0"/>
                <w:bCs w:val="0"/>
                <w:color w:val="000000"/>
                <w:lang w:eastAsia="id-ID"/>
              </w:rPr>
            </w:pPr>
            <w:proofErr w:type="spellStart"/>
            <w:r w:rsidRPr="00E65AE0">
              <w:rPr>
                <w:b w:val="0"/>
                <w:bCs w:val="0"/>
              </w:rPr>
              <w:t>Kesesuaian</w:t>
            </w:r>
            <w:proofErr w:type="spellEnd"/>
            <w:r w:rsidRPr="00E65AE0">
              <w:rPr>
                <w:b w:val="0"/>
                <w:bCs w:val="0"/>
              </w:rPr>
              <w:t xml:space="preserve"> </w:t>
            </w:r>
            <w:proofErr w:type="spellStart"/>
            <w:r w:rsidRPr="00E65AE0">
              <w:rPr>
                <w:b w:val="0"/>
                <w:bCs w:val="0"/>
              </w:rPr>
              <w:t>dengan</w:t>
            </w:r>
            <w:proofErr w:type="spellEnd"/>
            <w:r w:rsidRPr="00E65AE0">
              <w:rPr>
                <w:b w:val="0"/>
                <w:bCs w:val="0"/>
              </w:rPr>
              <w:t xml:space="preserve"> </w:t>
            </w:r>
            <w:proofErr w:type="spellStart"/>
            <w:r w:rsidRPr="00E65AE0">
              <w:rPr>
                <w:b w:val="0"/>
                <w:bCs w:val="0"/>
              </w:rPr>
              <w:t>Perkembangan</w:t>
            </w:r>
            <w:proofErr w:type="spellEnd"/>
            <w:r w:rsidRPr="00E65AE0">
              <w:rPr>
                <w:b w:val="0"/>
                <w:bCs w:val="0"/>
              </w:rPr>
              <w:t xml:space="preserve"> </w:t>
            </w:r>
            <w:proofErr w:type="spellStart"/>
            <w:r w:rsidRPr="00E65AE0">
              <w:rPr>
                <w:b w:val="0"/>
                <w:bCs w:val="0"/>
              </w:rPr>
              <w:t>Intelektual</w:t>
            </w:r>
            <w:proofErr w:type="spellEnd"/>
          </w:p>
        </w:tc>
        <w:tc>
          <w:tcPr>
            <w:tcW w:w="636" w:type="dxa"/>
            <w:tcBorders>
              <w:top w:val="single" w:sz="8" w:space="0" w:color="000000"/>
              <w:bottom w:val="nil"/>
            </w:tcBorders>
            <w:noWrap/>
            <w:vAlign w:val="center"/>
            <w:hideMark/>
          </w:tcPr>
          <w:p w14:paraId="1B0DC83B"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261E69">
              <w:rPr>
                <w:color w:val="000000"/>
              </w:rPr>
              <w:t>91</w:t>
            </w:r>
            <w:r>
              <w:rPr>
                <w:color w:val="000000"/>
                <w:lang w:val="en-US"/>
              </w:rPr>
              <w:t>,</w:t>
            </w:r>
            <w:r w:rsidRPr="00261E69">
              <w:rPr>
                <w:color w:val="000000"/>
              </w:rPr>
              <w:t>7</w:t>
            </w:r>
          </w:p>
        </w:tc>
      </w:tr>
      <w:tr w:rsidR="00594EA4" w:rsidRPr="00261E69" w14:paraId="65EDE3B3"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hideMark/>
          </w:tcPr>
          <w:p w14:paraId="49B926A2" w14:textId="77777777" w:rsidR="00594EA4" w:rsidRPr="00E65AE0" w:rsidRDefault="00594EA4" w:rsidP="00747448">
            <w:pPr>
              <w:jc w:val="both"/>
              <w:rPr>
                <w:b w:val="0"/>
                <w:bCs w:val="0"/>
                <w:color w:val="000000"/>
                <w:lang w:eastAsia="id-ID"/>
              </w:rPr>
            </w:pPr>
            <w:proofErr w:type="spellStart"/>
            <w:r w:rsidRPr="00E65AE0">
              <w:rPr>
                <w:b w:val="0"/>
                <w:bCs w:val="0"/>
              </w:rPr>
              <w:t>Komunikatif</w:t>
            </w:r>
            <w:proofErr w:type="spellEnd"/>
          </w:p>
        </w:tc>
        <w:tc>
          <w:tcPr>
            <w:tcW w:w="636" w:type="dxa"/>
            <w:tcBorders>
              <w:top w:val="nil"/>
              <w:bottom w:val="nil"/>
            </w:tcBorders>
            <w:noWrap/>
            <w:vAlign w:val="center"/>
            <w:hideMark/>
          </w:tcPr>
          <w:p w14:paraId="5F0BE21A"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261E69">
              <w:rPr>
                <w:color w:val="000000"/>
              </w:rPr>
              <w:t>95</w:t>
            </w:r>
            <w:r>
              <w:rPr>
                <w:color w:val="000000"/>
                <w:lang w:val="en-US"/>
              </w:rPr>
              <w:t>,</w:t>
            </w:r>
            <w:r w:rsidRPr="00261E69">
              <w:rPr>
                <w:color w:val="000000"/>
              </w:rPr>
              <w:t>8</w:t>
            </w:r>
          </w:p>
        </w:tc>
      </w:tr>
      <w:tr w:rsidR="00594EA4" w:rsidRPr="00261E69" w14:paraId="732E0E35"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hideMark/>
          </w:tcPr>
          <w:p w14:paraId="72452536" w14:textId="77777777" w:rsidR="00594EA4" w:rsidRPr="00E65AE0" w:rsidRDefault="00594EA4" w:rsidP="00747448">
            <w:pPr>
              <w:jc w:val="both"/>
              <w:rPr>
                <w:b w:val="0"/>
                <w:bCs w:val="0"/>
                <w:color w:val="000000"/>
                <w:lang w:eastAsia="id-ID"/>
              </w:rPr>
            </w:pPr>
            <w:proofErr w:type="spellStart"/>
            <w:r w:rsidRPr="00E65AE0">
              <w:rPr>
                <w:b w:val="0"/>
                <w:bCs w:val="0"/>
              </w:rPr>
              <w:t>Dialogis</w:t>
            </w:r>
            <w:proofErr w:type="spellEnd"/>
            <w:r w:rsidRPr="00E65AE0">
              <w:rPr>
                <w:b w:val="0"/>
                <w:bCs w:val="0"/>
              </w:rPr>
              <w:t xml:space="preserve"> dan </w:t>
            </w:r>
            <w:proofErr w:type="spellStart"/>
            <w:r w:rsidRPr="00E65AE0">
              <w:rPr>
                <w:b w:val="0"/>
                <w:bCs w:val="0"/>
              </w:rPr>
              <w:t>Interaktif</w:t>
            </w:r>
            <w:proofErr w:type="spellEnd"/>
          </w:p>
        </w:tc>
        <w:tc>
          <w:tcPr>
            <w:tcW w:w="636" w:type="dxa"/>
            <w:tcBorders>
              <w:top w:val="nil"/>
              <w:bottom w:val="nil"/>
            </w:tcBorders>
            <w:noWrap/>
            <w:vAlign w:val="center"/>
            <w:hideMark/>
          </w:tcPr>
          <w:p w14:paraId="61B18AFE"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261E69">
              <w:rPr>
                <w:color w:val="000000"/>
              </w:rPr>
              <w:t>83</w:t>
            </w:r>
            <w:r>
              <w:rPr>
                <w:color w:val="000000"/>
                <w:lang w:val="en-US"/>
              </w:rPr>
              <w:t>,</w:t>
            </w:r>
            <w:r w:rsidRPr="00261E69">
              <w:rPr>
                <w:color w:val="000000"/>
              </w:rPr>
              <w:t>3</w:t>
            </w:r>
          </w:p>
        </w:tc>
      </w:tr>
      <w:tr w:rsidR="00594EA4" w:rsidRPr="00261E69" w14:paraId="43CFA596"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tcPr>
          <w:p w14:paraId="48E40296" w14:textId="77777777" w:rsidR="00594EA4" w:rsidRPr="00E65AE0" w:rsidRDefault="00594EA4" w:rsidP="00747448">
            <w:pPr>
              <w:jc w:val="both"/>
              <w:rPr>
                <w:b w:val="0"/>
                <w:bCs w:val="0"/>
              </w:rPr>
            </w:pPr>
            <w:proofErr w:type="spellStart"/>
            <w:r w:rsidRPr="00E65AE0">
              <w:rPr>
                <w:b w:val="0"/>
                <w:bCs w:val="0"/>
                <w:color w:val="000000"/>
                <w:lang w:eastAsia="id-ID"/>
              </w:rPr>
              <w:t>Lugas</w:t>
            </w:r>
            <w:proofErr w:type="spellEnd"/>
          </w:p>
        </w:tc>
        <w:tc>
          <w:tcPr>
            <w:tcW w:w="636" w:type="dxa"/>
            <w:tcBorders>
              <w:top w:val="nil"/>
              <w:bottom w:val="nil"/>
            </w:tcBorders>
            <w:noWrap/>
            <w:vAlign w:val="center"/>
          </w:tcPr>
          <w:p w14:paraId="6E440DBB"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sidRPr="00261E69">
              <w:rPr>
                <w:color w:val="000000"/>
              </w:rPr>
              <w:t>87</w:t>
            </w:r>
            <w:r>
              <w:rPr>
                <w:color w:val="000000"/>
                <w:lang w:val="en-US"/>
              </w:rPr>
              <w:t>,</w:t>
            </w:r>
            <w:r w:rsidRPr="00261E69">
              <w:rPr>
                <w:color w:val="000000"/>
              </w:rPr>
              <w:t>5</w:t>
            </w:r>
          </w:p>
        </w:tc>
      </w:tr>
      <w:tr w:rsidR="00594EA4" w:rsidRPr="00261E69" w14:paraId="1C4E4DED"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tcPr>
          <w:p w14:paraId="10103FA4" w14:textId="77777777" w:rsidR="00594EA4" w:rsidRPr="00E65AE0" w:rsidRDefault="00594EA4" w:rsidP="00747448">
            <w:pPr>
              <w:jc w:val="both"/>
              <w:rPr>
                <w:b w:val="0"/>
                <w:bCs w:val="0"/>
              </w:rPr>
            </w:pPr>
            <w:proofErr w:type="spellStart"/>
            <w:r w:rsidRPr="00E65AE0">
              <w:rPr>
                <w:b w:val="0"/>
                <w:bCs w:val="0"/>
                <w:color w:val="000000"/>
                <w:lang w:eastAsia="id-ID"/>
              </w:rPr>
              <w:t>Kesesuaian</w:t>
            </w:r>
            <w:proofErr w:type="spellEnd"/>
            <w:r w:rsidRPr="00E65AE0">
              <w:rPr>
                <w:b w:val="0"/>
                <w:bCs w:val="0"/>
                <w:color w:val="000000"/>
                <w:lang w:eastAsia="id-ID"/>
              </w:rPr>
              <w:t xml:space="preserve"> Alur </w:t>
            </w:r>
            <w:proofErr w:type="spellStart"/>
            <w:r w:rsidRPr="00E65AE0">
              <w:rPr>
                <w:b w:val="0"/>
                <w:bCs w:val="0"/>
                <w:color w:val="000000"/>
                <w:lang w:eastAsia="id-ID"/>
              </w:rPr>
              <w:t>Berpikir</w:t>
            </w:r>
            <w:proofErr w:type="spellEnd"/>
          </w:p>
        </w:tc>
        <w:tc>
          <w:tcPr>
            <w:tcW w:w="636" w:type="dxa"/>
            <w:tcBorders>
              <w:top w:val="nil"/>
              <w:bottom w:val="nil"/>
            </w:tcBorders>
            <w:noWrap/>
            <w:vAlign w:val="center"/>
          </w:tcPr>
          <w:p w14:paraId="5A662961"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rPr>
            </w:pPr>
            <w:r w:rsidRPr="00261E69">
              <w:rPr>
                <w:color w:val="000000"/>
              </w:rPr>
              <w:t>100</w:t>
            </w:r>
          </w:p>
        </w:tc>
      </w:tr>
      <w:tr w:rsidR="00594EA4" w:rsidRPr="00261E69" w14:paraId="65C0B3CF"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tcPr>
          <w:p w14:paraId="03102EDB" w14:textId="77777777" w:rsidR="00594EA4" w:rsidRPr="00E65AE0" w:rsidRDefault="00594EA4" w:rsidP="00747448">
            <w:pPr>
              <w:jc w:val="both"/>
              <w:rPr>
                <w:b w:val="0"/>
                <w:bCs w:val="0"/>
              </w:rPr>
            </w:pPr>
            <w:proofErr w:type="spellStart"/>
            <w:r w:rsidRPr="00E65AE0">
              <w:rPr>
                <w:b w:val="0"/>
                <w:bCs w:val="0"/>
                <w:color w:val="000000"/>
                <w:lang w:eastAsia="id-ID"/>
              </w:rPr>
              <w:t>Ketepatan</w:t>
            </w:r>
            <w:proofErr w:type="spellEnd"/>
            <w:r w:rsidRPr="00E65AE0">
              <w:rPr>
                <w:b w:val="0"/>
                <w:bCs w:val="0"/>
                <w:color w:val="000000"/>
                <w:lang w:eastAsia="id-ID"/>
              </w:rPr>
              <w:t xml:space="preserve"> </w:t>
            </w:r>
            <w:proofErr w:type="spellStart"/>
            <w:r w:rsidRPr="00E65AE0">
              <w:rPr>
                <w:b w:val="0"/>
                <w:bCs w:val="0"/>
                <w:color w:val="000000"/>
                <w:lang w:eastAsia="id-ID"/>
              </w:rPr>
              <w:t>penggunaan</w:t>
            </w:r>
            <w:proofErr w:type="spellEnd"/>
            <w:r w:rsidRPr="00E65AE0">
              <w:rPr>
                <w:b w:val="0"/>
                <w:bCs w:val="0"/>
                <w:color w:val="000000"/>
                <w:lang w:eastAsia="id-ID"/>
              </w:rPr>
              <w:t xml:space="preserve"> </w:t>
            </w:r>
            <w:proofErr w:type="spellStart"/>
            <w:r w:rsidRPr="00E65AE0">
              <w:rPr>
                <w:b w:val="0"/>
                <w:bCs w:val="0"/>
                <w:color w:val="000000"/>
                <w:lang w:eastAsia="id-ID"/>
              </w:rPr>
              <w:t>kaidah</w:t>
            </w:r>
            <w:proofErr w:type="spellEnd"/>
            <w:r w:rsidRPr="00E65AE0">
              <w:rPr>
                <w:b w:val="0"/>
                <w:bCs w:val="0"/>
                <w:color w:val="000000"/>
                <w:lang w:eastAsia="id-ID"/>
              </w:rPr>
              <w:t xml:space="preserve"> Bahasa Indonesia</w:t>
            </w:r>
          </w:p>
        </w:tc>
        <w:tc>
          <w:tcPr>
            <w:tcW w:w="636" w:type="dxa"/>
            <w:tcBorders>
              <w:top w:val="nil"/>
              <w:bottom w:val="nil"/>
            </w:tcBorders>
            <w:noWrap/>
            <w:vAlign w:val="center"/>
          </w:tcPr>
          <w:p w14:paraId="1EE22C0D"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sidRPr="00261E69">
              <w:rPr>
                <w:color w:val="000000"/>
              </w:rPr>
              <w:t>100</w:t>
            </w:r>
          </w:p>
        </w:tc>
      </w:tr>
      <w:tr w:rsidR="00594EA4" w:rsidRPr="00261E69" w14:paraId="2B2FDAAE"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single" w:sz="6" w:space="0" w:color="000000"/>
            </w:tcBorders>
            <w:vAlign w:val="center"/>
          </w:tcPr>
          <w:p w14:paraId="2CBEE8D0" w14:textId="77777777" w:rsidR="00594EA4" w:rsidRPr="00E65AE0" w:rsidRDefault="00594EA4" w:rsidP="00747448">
            <w:pPr>
              <w:jc w:val="both"/>
              <w:rPr>
                <w:b w:val="0"/>
                <w:bCs w:val="0"/>
              </w:rPr>
            </w:pPr>
            <w:proofErr w:type="spellStart"/>
            <w:r w:rsidRPr="00E65AE0">
              <w:rPr>
                <w:b w:val="0"/>
                <w:bCs w:val="0"/>
                <w:color w:val="000000"/>
                <w:lang w:eastAsia="id-ID"/>
              </w:rPr>
              <w:t>Penggunaan</w:t>
            </w:r>
            <w:proofErr w:type="spellEnd"/>
            <w:r w:rsidRPr="00E65AE0">
              <w:rPr>
                <w:b w:val="0"/>
                <w:bCs w:val="0"/>
                <w:color w:val="000000"/>
                <w:lang w:eastAsia="id-ID"/>
              </w:rPr>
              <w:t xml:space="preserve"> </w:t>
            </w:r>
            <w:proofErr w:type="spellStart"/>
            <w:r w:rsidRPr="00E65AE0">
              <w:rPr>
                <w:b w:val="0"/>
                <w:bCs w:val="0"/>
                <w:color w:val="000000"/>
                <w:lang w:eastAsia="id-ID"/>
              </w:rPr>
              <w:t>istilah</w:t>
            </w:r>
            <w:proofErr w:type="spellEnd"/>
            <w:r w:rsidRPr="00E65AE0">
              <w:rPr>
                <w:b w:val="0"/>
                <w:bCs w:val="0"/>
                <w:color w:val="000000"/>
                <w:lang w:eastAsia="id-ID"/>
              </w:rPr>
              <w:t xml:space="preserve"> dan </w:t>
            </w:r>
            <w:proofErr w:type="spellStart"/>
            <w:r w:rsidRPr="00E65AE0">
              <w:rPr>
                <w:b w:val="0"/>
                <w:bCs w:val="0"/>
                <w:color w:val="000000"/>
                <w:lang w:eastAsia="id-ID"/>
              </w:rPr>
              <w:t>simbol</w:t>
            </w:r>
            <w:proofErr w:type="spellEnd"/>
            <w:r w:rsidRPr="00E65AE0">
              <w:rPr>
                <w:b w:val="0"/>
                <w:bCs w:val="0"/>
                <w:color w:val="000000"/>
                <w:lang w:eastAsia="id-ID"/>
              </w:rPr>
              <w:t>/</w:t>
            </w:r>
            <w:proofErr w:type="spellStart"/>
            <w:r w:rsidRPr="00E65AE0">
              <w:rPr>
                <w:b w:val="0"/>
                <w:bCs w:val="0"/>
                <w:color w:val="000000"/>
                <w:lang w:eastAsia="id-ID"/>
              </w:rPr>
              <w:t>lambang</w:t>
            </w:r>
            <w:proofErr w:type="spellEnd"/>
          </w:p>
        </w:tc>
        <w:tc>
          <w:tcPr>
            <w:tcW w:w="636" w:type="dxa"/>
            <w:tcBorders>
              <w:top w:val="nil"/>
              <w:bottom w:val="single" w:sz="6" w:space="0" w:color="000000"/>
            </w:tcBorders>
            <w:noWrap/>
            <w:vAlign w:val="center"/>
          </w:tcPr>
          <w:p w14:paraId="32F63A85"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rPr>
            </w:pPr>
            <w:r w:rsidRPr="00261E69">
              <w:rPr>
                <w:color w:val="000000"/>
              </w:rPr>
              <w:t>91</w:t>
            </w:r>
            <w:r>
              <w:rPr>
                <w:color w:val="000000"/>
                <w:lang w:val="en-US"/>
              </w:rPr>
              <w:t>,</w:t>
            </w:r>
            <w:r w:rsidRPr="00261E69">
              <w:rPr>
                <w:color w:val="000000"/>
              </w:rPr>
              <w:t>7</w:t>
            </w:r>
          </w:p>
        </w:tc>
      </w:tr>
      <w:tr w:rsidR="00594EA4" w:rsidRPr="00261E69" w14:paraId="5699EFCD"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000000"/>
              <w:bottom w:val="single" w:sz="12" w:space="0" w:color="000000"/>
            </w:tcBorders>
          </w:tcPr>
          <w:p w14:paraId="65E5214C" w14:textId="77777777" w:rsidR="00594EA4" w:rsidRPr="00382168" w:rsidRDefault="00594EA4" w:rsidP="00747448">
            <w:pPr>
              <w:jc w:val="both"/>
              <w:rPr>
                <w:b w:val="0"/>
                <w:bCs w:val="0"/>
                <w:color w:val="000000"/>
                <w:lang w:eastAsia="id-ID"/>
              </w:rPr>
            </w:pPr>
            <w:r>
              <w:rPr>
                <w:b w:val="0"/>
                <w:bCs w:val="0"/>
                <w:color w:val="000000"/>
                <w:lang w:eastAsia="id-ID"/>
              </w:rPr>
              <w:t>Rata-rata</w:t>
            </w:r>
          </w:p>
        </w:tc>
        <w:tc>
          <w:tcPr>
            <w:tcW w:w="636" w:type="dxa"/>
            <w:tcBorders>
              <w:top w:val="single" w:sz="6" w:space="0" w:color="000000"/>
              <w:bottom w:val="single" w:sz="12" w:space="0" w:color="000000"/>
            </w:tcBorders>
            <w:noWrap/>
          </w:tcPr>
          <w:p w14:paraId="223B4384"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92,3</w:t>
            </w:r>
          </w:p>
        </w:tc>
      </w:tr>
    </w:tbl>
    <w:p w14:paraId="6A9164EF" w14:textId="77777777" w:rsidR="00594EA4" w:rsidRDefault="00594EA4" w:rsidP="00594EA4">
      <w:pPr>
        <w:jc w:val="both"/>
        <w:rPr>
          <w:lang w:val="en-US"/>
        </w:rPr>
      </w:pPr>
    </w:p>
    <w:p w14:paraId="66DA2061" w14:textId="77777777" w:rsidR="00594EA4" w:rsidRDefault="00594EA4" w:rsidP="00594EA4">
      <w:pPr>
        <w:jc w:val="both"/>
        <w:rPr>
          <w:lang w:val="en-US"/>
        </w:rPr>
      </w:pPr>
      <w:r w:rsidRPr="0076090A">
        <w:t xml:space="preserve">Hasil </w:t>
      </w:r>
      <w:proofErr w:type="spellStart"/>
      <w:r>
        <w:rPr>
          <w:lang w:val="en-US"/>
        </w:rPr>
        <w:t>validasi</w:t>
      </w:r>
      <w:proofErr w:type="spellEnd"/>
      <w:r w:rsidRPr="0076090A">
        <w:t xml:space="preserve"> </w:t>
      </w:r>
      <w:proofErr w:type="spellStart"/>
      <w:r>
        <w:rPr>
          <w:lang w:val="en-US"/>
        </w:rPr>
        <w:t>dari</w:t>
      </w:r>
      <w:proofErr w:type="spellEnd"/>
      <w:r w:rsidRPr="0076090A">
        <w:t xml:space="preserve"> para </w:t>
      </w:r>
      <w:proofErr w:type="spellStart"/>
      <w:r w:rsidRPr="0076090A">
        <w:t>ahli</w:t>
      </w:r>
      <w:proofErr w:type="spellEnd"/>
      <w:r w:rsidRPr="0076090A">
        <w:t xml:space="preserve"> </w:t>
      </w:r>
      <w:proofErr w:type="spellStart"/>
      <w:r>
        <w:rPr>
          <w:lang w:val="en-US"/>
        </w:rPr>
        <w:t>materi</w:t>
      </w:r>
      <w:proofErr w:type="spellEnd"/>
      <w:r>
        <w:rPr>
          <w:lang w:val="en-US"/>
        </w:rPr>
        <w:t xml:space="preserve"> </w:t>
      </w:r>
      <w:proofErr w:type="spellStart"/>
      <w:r w:rsidRPr="0076090A">
        <w:t>menunjukkan</w:t>
      </w:r>
      <w:proofErr w:type="spellEnd"/>
      <w:r w:rsidRPr="0076090A">
        <w:t xml:space="preserve"> </w:t>
      </w:r>
      <w:proofErr w:type="spellStart"/>
      <w:r>
        <w:rPr>
          <w:lang w:val="en-US"/>
        </w:rPr>
        <w:t>interpretasi</w:t>
      </w:r>
      <w:proofErr w:type="spellEnd"/>
      <w:r w:rsidRPr="0076090A">
        <w:t xml:space="preserve"> </w:t>
      </w:r>
      <w:r w:rsidRPr="00FD70B2">
        <w:t xml:space="preserve">sangat </w:t>
      </w:r>
      <w:proofErr w:type="spellStart"/>
      <w:r w:rsidRPr="00FD70B2">
        <w:t>baik</w:t>
      </w:r>
      <w:proofErr w:type="spellEnd"/>
      <w:r>
        <w:rPr>
          <w:lang w:val="en-US"/>
        </w:rPr>
        <w:t xml:space="preserve"> </w:t>
      </w:r>
      <w:proofErr w:type="spellStart"/>
      <w:r>
        <w:rPr>
          <w:lang w:val="en-US"/>
        </w:rPr>
        <w:t>dengan</w:t>
      </w:r>
      <w:proofErr w:type="spellEnd"/>
      <w:r>
        <w:rPr>
          <w:lang w:val="en-US"/>
        </w:rPr>
        <w:t xml:space="preserve"> rata-rata </w:t>
      </w:r>
      <w:proofErr w:type="spellStart"/>
      <w:r>
        <w:rPr>
          <w:lang w:val="en-US"/>
        </w:rPr>
        <w:t>presentase</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sebesar</w:t>
      </w:r>
      <w:proofErr w:type="spellEnd"/>
      <w:r>
        <w:rPr>
          <w:lang w:val="en-US"/>
        </w:rPr>
        <w:t xml:space="preserve"> 92,3%</w:t>
      </w:r>
      <w:r w:rsidRPr="0076090A">
        <w:t xml:space="preserve">. </w:t>
      </w:r>
      <w:proofErr w:type="spellStart"/>
      <w:r w:rsidRPr="00A5402F">
        <w:t>Kelayakan</w:t>
      </w:r>
      <w:proofErr w:type="spellEnd"/>
      <w:r w:rsidRPr="00A5402F">
        <w:t xml:space="preserve"> </w:t>
      </w:r>
      <w:proofErr w:type="spellStart"/>
      <w:r w:rsidRPr="00A5402F">
        <w:t>penulisan</w:t>
      </w:r>
      <w:proofErr w:type="spellEnd"/>
      <w:r w:rsidRPr="00A5402F">
        <w:t xml:space="preserve"> </w:t>
      </w:r>
      <w:proofErr w:type="spellStart"/>
      <w:r w:rsidRPr="00A5402F">
        <w:t>bahasa</w:t>
      </w:r>
      <w:proofErr w:type="spellEnd"/>
      <w:r w:rsidRPr="00A5402F">
        <w:t xml:space="preserve"> pada </w:t>
      </w:r>
      <w:proofErr w:type="spellStart"/>
      <w:r w:rsidRPr="00A5402F">
        <w:t>modul</w:t>
      </w:r>
      <w:proofErr w:type="spellEnd"/>
      <w:r w:rsidRPr="00A5402F">
        <w:t xml:space="preserve"> </w:t>
      </w:r>
      <w:proofErr w:type="spellStart"/>
      <w:r w:rsidRPr="00A5402F">
        <w:t>elektronik</w:t>
      </w:r>
      <w:proofErr w:type="spellEnd"/>
      <w:r w:rsidRPr="00A5402F">
        <w:t xml:space="preserve"> </w:t>
      </w:r>
      <w:proofErr w:type="spellStart"/>
      <w:r w:rsidRPr="00A5402F">
        <w:t>didukung</w:t>
      </w:r>
      <w:proofErr w:type="spellEnd"/>
      <w:r w:rsidRPr="00A5402F">
        <w:t xml:space="preserve"> </w:t>
      </w:r>
      <w:proofErr w:type="spellStart"/>
      <w:r w:rsidRPr="00A5402F">
        <w:t>dengan</w:t>
      </w:r>
      <w:proofErr w:type="spellEnd"/>
      <w:r w:rsidRPr="00A5402F">
        <w:t xml:space="preserve"> </w:t>
      </w:r>
      <w:proofErr w:type="spellStart"/>
      <w:r w:rsidRPr="00A5402F">
        <w:t>perhitungan</w:t>
      </w:r>
      <w:proofErr w:type="spellEnd"/>
      <w:r w:rsidRPr="00A5402F">
        <w:t xml:space="preserve"> </w:t>
      </w:r>
      <w:proofErr w:type="spellStart"/>
      <w:r w:rsidRPr="00A5402F">
        <w:t>reliabilitas</w:t>
      </w:r>
      <w:proofErr w:type="spellEnd"/>
      <w:r w:rsidRPr="00A5402F">
        <w:t xml:space="preserve"> </w:t>
      </w:r>
      <w:proofErr w:type="spellStart"/>
      <w:r w:rsidRPr="00A5402F">
        <w:t>validasi</w:t>
      </w:r>
      <w:proofErr w:type="spellEnd"/>
      <w:r w:rsidRPr="00A5402F">
        <w:t xml:space="preserve"> </w:t>
      </w:r>
      <w:proofErr w:type="spellStart"/>
      <w:r w:rsidRPr="00A5402F">
        <w:t>modul</w:t>
      </w:r>
      <w:proofErr w:type="spellEnd"/>
      <w:r w:rsidRPr="00A5402F">
        <w:t xml:space="preserve"> </w:t>
      </w:r>
      <w:proofErr w:type="spellStart"/>
      <w:r w:rsidRPr="00A5402F">
        <w:t>elektronik</w:t>
      </w:r>
      <w:proofErr w:type="spellEnd"/>
      <w:r w:rsidRPr="00A5402F">
        <w:t xml:space="preserve"> </w:t>
      </w:r>
      <w:proofErr w:type="spellStart"/>
      <w:r w:rsidRPr="00A5402F">
        <w:t>berdasarkan</w:t>
      </w:r>
      <w:proofErr w:type="spellEnd"/>
      <w:r w:rsidRPr="00A5402F">
        <w:t xml:space="preserve"> </w:t>
      </w:r>
      <w:proofErr w:type="spellStart"/>
      <w:r w:rsidRPr="00A5402F">
        <w:t>persamaan</w:t>
      </w:r>
      <w:proofErr w:type="spellEnd"/>
      <w:r w:rsidRPr="00A5402F">
        <w:t xml:space="preserve"> </w:t>
      </w:r>
      <w:r w:rsidRPr="00A5402F">
        <w:rPr>
          <w:i/>
          <w:iCs/>
        </w:rPr>
        <w:t>Cronbach Alpha</w:t>
      </w:r>
      <w:r w:rsidRPr="00A5402F">
        <w:t xml:space="preserve"> yang </w:t>
      </w:r>
      <w:proofErr w:type="spellStart"/>
      <w:r w:rsidRPr="00A5402F">
        <w:t>diperoleh</w:t>
      </w:r>
      <w:proofErr w:type="spellEnd"/>
      <w:r w:rsidRPr="00A5402F">
        <w:t xml:space="preserve"> </w:t>
      </w:r>
      <w:proofErr w:type="spellStart"/>
      <w:r w:rsidRPr="00A5402F">
        <w:t>nilai</w:t>
      </w:r>
      <w:proofErr w:type="spellEnd"/>
      <w:r w:rsidRPr="00A5402F">
        <w:t xml:space="preserve"> </w:t>
      </w:r>
      <w:proofErr w:type="spellStart"/>
      <w:r w:rsidRPr="00A5402F">
        <w:t>sebesar</w:t>
      </w:r>
      <w:proofErr w:type="spellEnd"/>
      <w:r w:rsidRPr="00A5402F">
        <w:t xml:space="preserve"> 0,73</w:t>
      </w:r>
      <w:r>
        <w:t xml:space="preserve"> </w:t>
      </w:r>
      <w:proofErr w:type="spellStart"/>
      <w:r>
        <w:rPr>
          <w:lang w:val="en-US"/>
        </w:rPr>
        <w:t>dengan</w:t>
      </w:r>
      <w:proofErr w:type="spellEnd"/>
      <w:r>
        <w:rPr>
          <w:lang w:val="en-US"/>
        </w:rPr>
        <w:t xml:space="preserve"> </w:t>
      </w:r>
      <w:proofErr w:type="spellStart"/>
      <w:r>
        <w:rPr>
          <w:lang w:val="en-US"/>
        </w:rPr>
        <w:t>kategori</w:t>
      </w:r>
      <w:proofErr w:type="spellEnd"/>
      <w:r w:rsidRPr="00382168">
        <w:rPr>
          <w:lang w:val="en-US"/>
        </w:rPr>
        <w:t xml:space="preserve"> </w:t>
      </w:r>
      <w:proofErr w:type="spellStart"/>
      <w:r w:rsidRPr="00382168">
        <w:rPr>
          <w:lang w:val="en-US"/>
        </w:rPr>
        <w:t>skala</w:t>
      </w:r>
      <w:proofErr w:type="spellEnd"/>
      <w:r w:rsidRPr="00382168">
        <w:rPr>
          <w:lang w:val="en-US"/>
        </w:rPr>
        <w:t xml:space="preserve"> </w:t>
      </w:r>
      <w:proofErr w:type="spellStart"/>
      <w:r w:rsidRPr="00382168">
        <w:rPr>
          <w:lang w:val="en-US"/>
        </w:rPr>
        <w:t>reliabilitas</w:t>
      </w:r>
      <w:proofErr w:type="spellEnd"/>
      <w:r w:rsidRPr="00382168">
        <w:rPr>
          <w:lang w:val="en-US"/>
        </w:rPr>
        <w:t xml:space="preserve"> </w:t>
      </w:r>
      <w:proofErr w:type="spellStart"/>
      <w:r w:rsidRPr="00382168">
        <w:rPr>
          <w:lang w:val="en-US"/>
        </w:rPr>
        <w:t>instrumen</w:t>
      </w:r>
      <w:proofErr w:type="spellEnd"/>
      <w:r w:rsidRPr="00382168">
        <w:rPr>
          <w:lang w:val="en-US"/>
        </w:rPr>
        <w:t xml:space="preserve"> </w:t>
      </w:r>
      <w:proofErr w:type="spellStart"/>
      <w:r w:rsidRPr="00382168">
        <w:rPr>
          <w:lang w:val="en-US"/>
        </w:rPr>
        <w:t>tinggi</w:t>
      </w:r>
      <w:proofErr w:type="spellEnd"/>
      <w:r w:rsidRPr="00382168">
        <w:rPr>
          <w:lang w:val="en-US"/>
        </w:rPr>
        <w:t>.</w:t>
      </w:r>
    </w:p>
    <w:p w14:paraId="5919173B" w14:textId="77777777" w:rsidR="00594EA4" w:rsidRDefault="00594EA4" w:rsidP="00594EA4">
      <w:pPr>
        <w:jc w:val="both"/>
        <w:rPr>
          <w:lang w:val="en-US"/>
        </w:rPr>
      </w:pPr>
    </w:p>
    <w:p w14:paraId="329D2526" w14:textId="77777777" w:rsidR="00594EA4" w:rsidRDefault="00594EA4" w:rsidP="00594EA4">
      <w:pPr>
        <w:jc w:val="both"/>
        <w:rPr>
          <w:noProof/>
          <w:lang w:val="en-US"/>
        </w:rPr>
      </w:pPr>
      <w:r w:rsidRPr="00382168">
        <w:rPr>
          <w:b/>
          <w:bCs/>
          <w:noProof/>
          <w:lang w:val="en-US"/>
        </w:rPr>
        <w:t xml:space="preserve">Tabel </w:t>
      </w:r>
      <w:r>
        <w:rPr>
          <w:b/>
          <w:bCs/>
          <w:noProof/>
          <w:lang w:val="en-US"/>
        </w:rPr>
        <w:t>3</w:t>
      </w:r>
      <w:r>
        <w:rPr>
          <w:noProof/>
          <w:lang w:val="en-US"/>
        </w:rPr>
        <w:t xml:space="preserve">. </w:t>
      </w:r>
      <w:r w:rsidRPr="00382168">
        <w:rPr>
          <w:noProof/>
          <w:lang w:val="en-US"/>
        </w:rPr>
        <w:t xml:space="preserve">Hasil Validasi </w:t>
      </w:r>
      <w:r>
        <w:rPr>
          <w:noProof/>
          <w:lang w:val="en-US"/>
        </w:rPr>
        <w:t>Media</w:t>
      </w:r>
    </w:p>
    <w:tbl>
      <w:tblPr>
        <w:tblStyle w:val="PlainTable2"/>
        <w:tblW w:w="4747" w:type="dxa"/>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111"/>
        <w:gridCol w:w="636"/>
      </w:tblGrid>
      <w:tr w:rsidR="00594EA4" w:rsidRPr="00946D53" w14:paraId="317F2C49" w14:textId="77777777" w:rsidTr="00594EA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auto"/>
              <w:bottom w:val="single" w:sz="8" w:space="0" w:color="000000"/>
            </w:tcBorders>
            <w:noWrap/>
            <w:hideMark/>
          </w:tcPr>
          <w:p w14:paraId="51A7002A" w14:textId="77777777" w:rsidR="00594EA4" w:rsidRPr="00946D53" w:rsidRDefault="00594EA4" w:rsidP="00747448">
            <w:pPr>
              <w:jc w:val="center"/>
              <w:rPr>
                <w:b w:val="0"/>
                <w:bCs w:val="0"/>
                <w:color w:val="000000"/>
                <w:lang w:eastAsia="id-ID"/>
              </w:rPr>
            </w:pPr>
            <w:proofErr w:type="spellStart"/>
            <w:r w:rsidRPr="00946D53">
              <w:rPr>
                <w:color w:val="000000"/>
                <w:lang w:eastAsia="id-ID"/>
              </w:rPr>
              <w:t>Indikator</w:t>
            </w:r>
            <w:proofErr w:type="spellEnd"/>
          </w:p>
        </w:tc>
        <w:tc>
          <w:tcPr>
            <w:tcW w:w="636" w:type="dxa"/>
            <w:tcBorders>
              <w:top w:val="single" w:sz="8" w:space="0" w:color="auto"/>
              <w:bottom w:val="single" w:sz="8" w:space="0" w:color="000000"/>
            </w:tcBorders>
            <w:noWrap/>
            <w:hideMark/>
          </w:tcPr>
          <w:p w14:paraId="0EBE318A" w14:textId="77777777" w:rsidR="00594EA4" w:rsidRPr="00946D53" w:rsidRDefault="00594EA4" w:rsidP="00747448">
            <w:pPr>
              <w:jc w:val="center"/>
              <w:cnfStyle w:val="100000000000" w:firstRow="1" w:lastRow="0" w:firstColumn="0" w:lastColumn="0" w:oddVBand="0" w:evenVBand="0" w:oddHBand="0" w:evenHBand="0" w:firstRowFirstColumn="0" w:firstRowLastColumn="0" w:lastRowFirstColumn="0" w:lastRowLastColumn="0"/>
              <w:rPr>
                <w:b w:val="0"/>
                <w:bCs w:val="0"/>
                <w:color w:val="000000"/>
                <w:lang w:eastAsia="id-ID"/>
              </w:rPr>
            </w:pPr>
            <w:r>
              <w:rPr>
                <w:color w:val="000000"/>
                <w:lang w:eastAsia="id-ID"/>
              </w:rPr>
              <w:t>(</w:t>
            </w:r>
            <w:r w:rsidRPr="00946D53">
              <w:rPr>
                <w:color w:val="000000"/>
                <w:lang w:eastAsia="id-ID"/>
              </w:rPr>
              <w:t>%</w:t>
            </w:r>
            <w:r>
              <w:rPr>
                <w:color w:val="000000"/>
                <w:lang w:eastAsia="id-ID"/>
              </w:rPr>
              <w:t>)</w:t>
            </w:r>
          </w:p>
        </w:tc>
      </w:tr>
      <w:tr w:rsidR="00594EA4" w:rsidRPr="00946D53" w14:paraId="7E694E82" w14:textId="77777777" w:rsidTr="00594EA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000000"/>
              <w:bottom w:val="nil"/>
            </w:tcBorders>
            <w:vAlign w:val="center"/>
            <w:hideMark/>
          </w:tcPr>
          <w:p w14:paraId="76D2CC5A" w14:textId="77777777" w:rsidR="00594EA4" w:rsidRPr="00A5402F" w:rsidRDefault="00594EA4" w:rsidP="00747448">
            <w:pPr>
              <w:jc w:val="both"/>
              <w:rPr>
                <w:b w:val="0"/>
                <w:bCs w:val="0"/>
                <w:color w:val="000000"/>
                <w:lang w:eastAsia="id-ID"/>
              </w:rPr>
            </w:pPr>
            <w:r w:rsidRPr="00A5402F">
              <w:rPr>
                <w:b w:val="0"/>
                <w:bCs w:val="0"/>
                <w:color w:val="000000"/>
                <w:lang w:eastAsia="id-ID"/>
              </w:rPr>
              <w:t xml:space="preserve">Bagian </w:t>
            </w:r>
            <w:proofErr w:type="spellStart"/>
            <w:r w:rsidRPr="00A5402F">
              <w:rPr>
                <w:b w:val="0"/>
                <w:bCs w:val="0"/>
                <w:color w:val="000000"/>
                <w:lang w:eastAsia="id-ID"/>
              </w:rPr>
              <w:t>Sampul</w:t>
            </w:r>
            <w:proofErr w:type="spellEnd"/>
            <w:r w:rsidRPr="00A5402F">
              <w:rPr>
                <w:b w:val="0"/>
                <w:bCs w:val="0"/>
                <w:color w:val="000000"/>
                <w:lang w:eastAsia="id-ID"/>
              </w:rPr>
              <w:t xml:space="preserve"> Modul</w:t>
            </w:r>
          </w:p>
        </w:tc>
        <w:tc>
          <w:tcPr>
            <w:tcW w:w="636" w:type="dxa"/>
            <w:tcBorders>
              <w:top w:val="single" w:sz="8" w:space="0" w:color="000000"/>
              <w:bottom w:val="nil"/>
            </w:tcBorders>
            <w:noWrap/>
            <w:vAlign w:val="center"/>
            <w:hideMark/>
          </w:tcPr>
          <w:p w14:paraId="0FF67EC0"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E131AA">
              <w:rPr>
                <w:color w:val="000000"/>
              </w:rPr>
              <w:t>90</w:t>
            </w:r>
          </w:p>
        </w:tc>
      </w:tr>
      <w:tr w:rsidR="00594EA4" w:rsidRPr="00946D53" w14:paraId="7D4470D6" w14:textId="77777777" w:rsidTr="00594EA4">
        <w:trPr>
          <w:trHeight w:val="31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nil"/>
            </w:tcBorders>
            <w:vAlign w:val="center"/>
            <w:hideMark/>
          </w:tcPr>
          <w:p w14:paraId="28F5CB5D" w14:textId="77777777" w:rsidR="00594EA4" w:rsidRPr="00A5402F" w:rsidRDefault="00594EA4" w:rsidP="00747448">
            <w:pPr>
              <w:jc w:val="both"/>
              <w:rPr>
                <w:b w:val="0"/>
                <w:bCs w:val="0"/>
                <w:color w:val="000000"/>
                <w:lang w:eastAsia="id-ID"/>
              </w:rPr>
            </w:pPr>
            <w:r w:rsidRPr="00A5402F">
              <w:rPr>
                <w:b w:val="0"/>
                <w:bCs w:val="0"/>
                <w:color w:val="000000"/>
                <w:lang w:eastAsia="id-ID"/>
              </w:rPr>
              <w:t>Bagian Isi Modul</w:t>
            </w:r>
          </w:p>
        </w:tc>
        <w:tc>
          <w:tcPr>
            <w:tcW w:w="636" w:type="dxa"/>
            <w:tcBorders>
              <w:top w:val="nil"/>
              <w:bottom w:val="nil"/>
            </w:tcBorders>
            <w:noWrap/>
            <w:vAlign w:val="center"/>
            <w:hideMark/>
          </w:tcPr>
          <w:p w14:paraId="78876541"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E131AA">
              <w:rPr>
                <w:color w:val="000000"/>
              </w:rPr>
              <w:t>90</w:t>
            </w:r>
          </w:p>
        </w:tc>
      </w:tr>
      <w:tr w:rsidR="00594EA4" w:rsidRPr="00946D53" w14:paraId="16F5D6D0" w14:textId="77777777" w:rsidTr="00594EA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111" w:type="dxa"/>
            <w:tcBorders>
              <w:top w:val="single" w:sz="6" w:space="0" w:color="000000"/>
              <w:bottom w:val="single" w:sz="8" w:space="0" w:color="000000"/>
            </w:tcBorders>
          </w:tcPr>
          <w:p w14:paraId="45A9B641" w14:textId="77777777" w:rsidR="00594EA4" w:rsidRPr="00382168" w:rsidRDefault="00594EA4" w:rsidP="00747448">
            <w:pPr>
              <w:jc w:val="both"/>
              <w:rPr>
                <w:b w:val="0"/>
                <w:bCs w:val="0"/>
                <w:color w:val="000000"/>
                <w:lang w:eastAsia="id-ID"/>
              </w:rPr>
            </w:pPr>
            <w:r>
              <w:rPr>
                <w:b w:val="0"/>
                <w:bCs w:val="0"/>
                <w:color w:val="000000"/>
                <w:lang w:eastAsia="id-ID"/>
              </w:rPr>
              <w:t>Rata-rata</w:t>
            </w:r>
          </w:p>
        </w:tc>
        <w:tc>
          <w:tcPr>
            <w:tcW w:w="636" w:type="dxa"/>
            <w:tcBorders>
              <w:top w:val="single" w:sz="6" w:space="0" w:color="000000"/>
              <w:bottom w:val="single" w:sz="8" w:space="0" w:color="000000"/>
            </w:tcBorders>
            <w:noWrap/>
          </w:tcPr>
          <w:p w14:paraId="1AC1C6D7"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89,9</w:t>
            </w:r>
          </w:p>
        </w:tc>
      </w:tr>
    </w:tbl>
    <w:p w14:paraId="703E9F95" w14:textId="77777777" w:rsidR="00594EA4" w:rsidRDefault="00594EA4" w:rsidP="00594EA4">
      <w:pPr>
        <w:jc w:val="both"/>
        <w:rPr>
          <w:lang w:val="en-US"/>
        </w:rPr>
      </w:pPr>
    </w:p>
    <w:p w14:paraId="2D7D15E9" w14:textId="77777777" w:rsidR="00594EA4" w:rsidRDefault="00594EA4" w:rsidP="00594EA4">
      <w:pPr>
        <w:jc w:val="both"/>
        <w:rPr>
          <w:lang w:val="en-US"/>
        </w:rPr>
      </w:pPr>
      <w:r w:rsidRPr="0076090A">
        <w:t xml:space="preserve">Hasil </w:t>
      </w:r>
      <w:proofErr w:type="spellStart"/>
      <w:r>
        <w:rPr>
          <w:lang w:val="en-US"/>
        </w:rPr>
        <w:t>validasi</w:t>
      </w:r>
      <w:proofErr w:type="spellEnd"/>
      <w:r w:rsidRPr="0076090A">
        <w:t xml:space="preserve"> </w:t>
      </w:r>
      <w:proofErr w:type="spellStart"/>
      <w:r>
        <w:rPr>
          <w:lang w:val="en-US"/>
        </w:rPr>
        <w:t>dari</w:t>
      </w:r>
      <w:proofErr w:type="spellEnd"/>
      <w:r w:rsidRPr="0076090A">
        <w:t xml:space="preserve"> para </w:t>
      </w:r>
      <w:proofErr w:type="spellStart"/>
      <w:r w:rsidRPr="0076090A">
        <w:t>ahli</w:t>
      </w:r>
      <w:proofErr w:type="spellEnd"/>
      <w:r w:rsidRPr="0076090A">
        <w:t xml:space="preserve"> </w:t>
      </w:r>
      <w:r>
        <w:rPr>
          <w:lang w:val="en-US"/>
        </w:rPr>
        <w:t xml:space="preserve">media </w:t>
      </w:r>
      <w:proofErr w:type="spellStart"/>
      <w:r w:rsidRPr="0076090A">
        <w:t>menunjukkan</w:t>
      </w:r>
      <w:proofErr w:type="spellEnd"/>
      <w:r w:rsidRPr="0076090A">
        <w:t xml:space="preserve"> </w:t>
      </w:r>
      <w:proofErr w:type="spellStart"/>
      <w:r>
        <w:rPr>
          <w:lang w:val="en-US"/>
        </w:rPr>
        <w:t>interpretasi</w:t>
      </w:r>
      <w:proofErr w:type="spellEnd"/>
      <w:r w:rsidRPr="0076090A">
        <w:t xml:space="preserve"> </w:t>
      </w:r>
      <w:r w:rsidRPr="00FD70B2">
        <w:t xml:space="preserve">sangat </w:t>
      </w:r>
      <w:proofErr w:type="spellStart"/>
      <w:r w:rsidRPr="00FD70B2">
        <w:t>baik</w:t>
      </w:r>
      <w:proofErr w:type="spellEnd"/>
      <w:r>
        <w:rPr>
          <w:lang w:val="en-US"/>
        </w:rPr>
        <w:t xml:space="preserve"> </w:t>
      </w:r>
      <w:proofErr w:type="spellStart"/>
      <w:r>
        <w:rPr>
          <w:lang w:val="en-US"/>
        </w:rPr>
        <w:t>dengan</w:t>
      </w:r>
      <w:proofErr w:type="spellEnd"/>
      <w:r>
        <w:rPr>
          <w:lang w:val="en-US"/>
        </w:rPr>
        <w:t xml:space="preserve"> rata-rata </w:t>
      </w:r>
      <w:proofErr w:type="spellStart"/>
      <w:r>
        <w:rPr>
          <w:lang w:val="en-US"/>
        </w:rPr>
        <w:t>presentase</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sebesar</w:t>
      </w:r>
      <w:proofErr w:type="spellEnd"/>
      <w:r>
        <w:rPr>
          <w:lang w:val="en-US"/>
        </w:rPr>
        <w:t xml:space="preserve"> 89,9%</w:t>
      </w:r>
      <w:r w:rsidRPr="0076090A">
        <w:t>.</w:t>
      </w:r>
      <w:r>
        <w:t xml:space="preserve"> </w:t>
      </w:r>
      <w:proofErr w:type="spellStart"/>
      <w:r w:rsidRPr="00A5402F">
        <w:t>Kelayakan</w:t>
      </w:r>
      <w:proofErr w:type="spellEnd"/>
      <w:r w:rsidRPr="00A5402F">
        <w:t xml:space="preserve"> media pada </w:t>
      </w:r>
      <w:proofErr w:type="spellStart"/>
      <w:r w:rsidRPr="00A5402F">
        <w:t>modul</w:t>
      </w:r>
      <w:proofErr w:type="spellEnd"/>
      <w:r w:rsidRPr="00A5402F">
        <w:t xml:space="preserve"> </w:t>
      </w:r>
      <w:proofErr w:type="spellStart"/>
      <w:r w:rsidRPr="00A5402F">
        <w:t>elektronik</w:t>
      </w:r>
      <w:proofErr w:type="spellEnd"/>
      <w:r w:rsidRPr="00A5402F">
        <w:t xml:space="preserve"> </w:t>
      </w:r>
      <w:proofErr w:type="spellStart"/>
      <w:r w:rsidRPr="00A5402F">
        <w:t>didukung</w:t>
      </w:r>
      <w:proofErr w:type="spellEnd"/>
      <w:r w:rsidRPr="00A5402F">
        <w:t xml:space="preserve"> </w:t>
      </w:r>
      <w:proofErr w:type="spellStart"/>
      <w:r w:rsidRPr="00A5402F">
        <w:t>dengan</w:t>
      </w:r>
      <w:proofErr w:type="spellEnd"/>
      <w:r w:rsidRPr="00A5402F">
        <w:t xml:space="preserve"> </w:t>
      </w:r>
      <w:proofErr w:type="spellStart"/>
      <w:r w:rsidRPr="00A5402F">
        <w:t>perhitungan</w:t>
      </w:r>
      <w:proofErr w:type="spellEnd"/>
      <w:r w:rsidRPr="00A5402F">
        <w:t xml:space="preserve"> </w:t>
      </w:r>
      <w:proofErr w:type="spellStart"/>
      <w:r w:rsidRPr="00A5402F">
        <w:t>reliabilitas</w:t>
      </w:r>
      <w:proofErr w:type="spellEnd"/>
      <w:r w:rsidRPr="00A5402F">
        <w:t xml:space="preserve"> </w:t>
      </w:r>
      <w:proofErr w:type="spellStart"/>
      <w:r w:rsidRPr="00A5402F">
        <w:t>validasi</w:t>
      </w:r>
      <w:proofErr w:type="spellEnd"/>
      <w:r w:rsidRPr="00A5402F">
        <w:t xml:space="preserve"> </w:t>
      </w:r>
      <w:proofErr w:type="spellStart"/>
      <w:r w:rsidRPr="00A5402F">
        <w:t>modul</w:t>
      </w:r>
      <w:proofErr w:type="spellEnd"/>
      <w:r w:rsidRPr="00A5402F">
        <w:t xml:space="preserve"> </w:t>
      </w:r>
      <w:proofErr w:type="spellStart"/>
      <w:r w:rsidRPr="00A5402F">
        <w:t>elektronik</w:t>
      </w:r>
      <w:proofErr w:type="spellEnd"/>
      <w:r w:rsidRPr="00A5402F">
        <w:t xml:space="preserve"> </w:t>
      </w:r>
      <w:proofErr w:type="spellStart"/>
      <w:r w:rsidRPr="00A5402F">
        <w:t>berdasarkan</w:t>
      </w:r>
      <w:proofErr w:type="spellEnd"/>
      <w:r w:rsidRPr="00A5402F">
        <w:t xml:space="preserve"> </w:t>
      </w:r>
      <w:proofErr w:type="spellStart"/>
      <w:r w:rsidRPr="00A5402F">
        <w:t>persamaan</w:t>
      </w:r>
      <w:proofErr w:type="spellEnd"/>
      <w:r w:rsidRPr="00A5402F">
        <w:t xml:space="preserve"> </w:t>
      </w:r>
      <w:r w:rsidRPr="00A5402F">
        <w:rPr>
          <w:i/>
          <w:iCs/>
        </w:rPr>
        <w:t>Cronbach Alpha</w:t>
      </w:r>
      <w:r w:rsidRPr="00A5402F">
        <w:t xml:space="preserve"> yang </w:t>
      </w:r>
      <w:proofErr w:type="spellStart"/>
      <w:r w:rsidRPr="00A5402F">
        <w:t>diperoleh</w:t>
      </w:r>
      <w:proofErr w:type="spellEnd"/>
      <w:r w:rsidRPr="00A5402F">
        <w:t xml:space="preserve"> </w:t>
      </w:r>
      <w:proofErr w:type="spellStart"/>
      <w:r w:rsidRPr="00A5402F">
        <w:t>nilai</w:t>
      </w:r>
      <w:proofErr w:type="spellEnd"/>
      <w:r w:rsidRPr="00A5402F">
        <w:t xml:space="preserve"> </w:t>
      </w:r>
      <w:proofErr w:type="spellStart"/>
      <w:r w:rsidRPr="00A5402F">
        <w:t>sebesar</w:t>
      </w:r>
      <w:proofErr w:type="spellEnd"/>
      <w:r w:rsidRPr="00A5402F">
        <w:t xml:space="preserve"> 0,67</w:t>
      </w:r>
      <w:r>
        <w:t xml:space="preserve"> </w:t>
      </w:r>
      <w:proofErr w:type="spellStart"/>
      <w:r>
        <w:rPr>
          <w:lang w:val="en-US"/>
        </w:rPr>
        <w:t>dengan</w:t>
      </w:r>
      <w:proofErr w:type="spellEnd"/>
      <w:r>
        <w:rPr>
          <w:lang w:val="en-US"/>
        </w:rPr>
        <w:t xml:space="preserve"> </w:t>
      </w:r>
      <w:proofErr w:type="spellStart"/>
      <w:r>
        <w:rPr>
          <w:lang w:val="en-US"/>
        </w:rPr>
        <w:t>kategori</w:t>
      </w:r>
      <w:proofErr w:type="spellEnd"/>
      <w:r w:rsidRPr="00382168">
        <w:rPr>
          <w:lang w:val="en-US"/>
        </w:rPr>
        <w:t xml:space="preserve"> </w:t>
      </w:r>
      <w:proofErr w:type="spellStart"/>
      <w:r w:rsidRPr="00382168">
        <w:rPr>
          <w:lang w:val="en-US"/>
        </w:rPr>
        <w:t>skala</w:t>
      </w:r>
      <w:proofErr w:type="spellEnd"/>
      <w:r w:rsidRPr="00382168">
        <w:rPr>
          <w:lang w:val="en-US"/>
        </w:rPr>
        <w:t xml:space="preserve"> </w:t>
      </w:r>
      <w:proofErr w:type="spellStart"/>
      <w:r w:rsidRPr="00382168">
        <w:rPr>
          <w:lang w:val="en-US"/>
        </w:rPr>
        <w:t>reliabilitas</w:t>
      </w:r>
      <w:proofErr w:type="spellEnd"/>
      <w:r w:rsidRPr="00382168">
        <w:rPr>
          <w:lang w:val="en-US"/>
        </w:rPr>
        <w:t xml:space="preserve"> </w:t>
      </w:r>
      <w:proofErr w:type="spellStart"/>
      <w:r w:rsidRPr="00382168">
        <w:rPr>
          <w:lang w:val="en-US"/>
        </w:rPr>
        <w:t>instrumen</w:t>
      </w:r>
      <w:proofErr w:type="spellEnd"/>
      <w:r w:rsidRPr="00382168">
        <w:rPr>
          <w:lang w:val="en-US"/>
        </w:rPr>
        <w:t xml:space="preserve"> </w:t>
      </w:r>
      <w:proofErr w:type="spellStart"/>
      <w:r w:rsidRPr="00382168">
        <w:rPr>
          <w:lang w:val="en-US"/>
        </w:rPr>
        <w:t>tinggi</w:t>
      </w:r>
      <w:proofErr w:type="spellEnd"/>
      <w:r w:rsidRPr="00382168">
        <w:rPr>
          <w:lang w:val="en-US"/>
        </w:rPr>
        <w:t>.</w:t>
      </w:r>
    </w:p>
    <w:p w14:paraId="109157C5" w14:textId="77777777" w:rsidR="00594EA4" w:rsidRDefault="00594EA4" w:rsidP="00594EA4">
      <w:pPr>
        <w:jc w:val="both"/>
        <w:rPr>
          <w:noProof/>
          <w:lang w:val="id-ID"/>
        </w:rPr>
      </w:pPr>
    </w:p>
    <w:p w14:paraId="32E0DD69" w14:textId="62828158" w:rsidR="00594EA4" w:rsidRPr="00594EA4" w:rsidRDefault="00594EA4" w:rsidP="00594EA4">
      <w:pPr>
        <w:pStyle w:val="ListParagraph"/>
        <w:numPr>
          <w:ilvl w:val="0"/>
          <w:numId w:val="2"/>
        </w:numPr>
        <w:ind w:left="709"/>
        <w:jc w:val="both"/>
        <w:rPr>
          <w:b/>
          <w:bCs/>
          <w:noProof/>
          <w:lang w:val="en-US"/>
        </w:rPr>
      </w:pPr>
      <w:r w:rsidRPr="00594EA4">
        <w:rPr>
          <w:b/>
          <w:bCs/>
          <w:noProof/>
          <w:lang w:val="en-US"/>
        </w:rPr>
        <w:t>Implementasi</w:t>
      </w:r>
    </w:p>
    <w:p w14:paraId="779AD700" w14:textId="77777777" w:rsidR="00594EA4" w:rsidRDefault="00594EA4" w:rsidP="00594EA4">
      <w:pPr>
        <w:pStyle w:val="ListParagraph"/>
        <w:ind w:left="0" w:firstLine="709"/>
        <w:jc w:val="both"/>
        <w:rPr>
          <w:noProof/>
          <w:lang w:val="en-US"/>
        </w:rPr>
      </w:pPr>
      <w:r w:rsidRPr="00BC2267">
        <w:rPr>
          <w:noProof/>
          <w:lang w:val="en-US"/>
        </w:rPr>
        <w:t xml:space="preserve">Tahap </w:t>
      </w:r>
      <w:r>
        <w:rPr>
          <w:noProof/>
          <w:lang w:val="en-US"/>
        </w:rPr>
        <w:t>implementasi</w:t>
      </w:r>
      <w:r w:rsidRPr="00FD70B2">
        <w:rPr>
          <w:noProof/>
          <w:lang w:val="en-US"/>
        </w:rPr>
        <w:t xml:space="preserve"> bertujuan untuk m</w:t>
      </w:r>
      <w:r>
        <w:rPr>
          <w:noProof/>
          <w:lang w:val="en-US"/>
        </w:rPr>
        <w:t>enguji coba</w:t>
      </w:r>
      <w:r w:rsidRPr="00FD70B2">
        <w:rPr>
          <w:noProof/>
          <w:lang w:val="en-US"/>
        </w:rPr>
        <w:t xml:space="preserve"> modul elektronik pada peserta didik </w:t>
      </w:r>
      <w:r>
        <w:rPr>
          <w:noProof/>
          <w:lang w:val="en-US"/>
        </w:rPr>
        <w:t xml:space="preserve">dan guru </w:t>
      </w:r>
      <w:r w:rsidRPr="00FD70B2">
        <w:rPr>
          <w:noProof/>
          <w:lang w:val="en-US"/>
        </w:rPr>
        <w:t>dalam kegiatan pembelajaran di kelas serta memperoleh penilaian guru dan peserta didik terhadap penggunaan modul</w:t>
      </w:r>
      <w:r>
        <w:rPr>
          <w:noProof/>
          <w:lang w:val="en-US"/>
        </w:rPr>
        <w:t xml:space="preserve"> elektronik</w:t>
      </w:r>
      <w:r w:rsidRPr="00FD70B2">
        <w:rPr>
          <w:noProof/>
          <w:lang w:val="en-US"/>
        </w:rPr>
        <w:t xml:space="preserve">. Uji coba dilakukan kepada peserta didik kelas X SMA melalui dua tahap, yaitu uji coba skala kecil dan skala besar. Uji coba skala kecil dilakukan pada 20 peserta didik kelas X di SMA Negeri 50 Jakarta dan uji coba skala besar dilakukan kepada </w:t>
      </w:r>
      <w:r w:rsidRPr="00FD70B2">
        <w:rPr>
          <w:noProof/>
          <w:lang w:val="en-US"/>
        </w:rPr>
        <w:lastRenderedPageBreak/>
        <w:t>71 peserta didik SMA Negeri 50 Jakarta dan guru kimia. Penilaian oleh peserta didik dilakukan dengan</w:t>
      </w:r>
      <w:r>
        <w:rPr>
          <w:noProof/>
          <w:lang w:val="en-US"/>
        </w:rPr>
        <w:t xml:space="preserve"> </w:t>
      </w:r>
      <w:r w:rsidRPr="00FD70B2">
        <w:rPr>
          <w:noProof/>
          <w:lang w:val="en-US"/>
        </w:rPr>
        <w:t>mengisi kuesioner</w:t>
      </w:r>
      <w:r>
        <w:rPr>
          <w:noProof/>
          <w:lang w:val="en-US"/>
        </w:rPr>
        <w:t xml:space="preserve">. </w:t>
      </w:r>
      <w:r>
        <w:t xml:space="preserve">Adapun </w:t>
      </w:r>
      <w:proofErr w:type="spellStart"/>
      <w:r>
        <w:t>h</w:t>
      </w:r>
      <w:r w:rsidRPr="002F3C97">
        <w:t>asil</w:t>
      </w:r>
      <w:proofErr w:type="spellEnd"/>
      <w:r w:rsidRPr="002F3C97">
        <w:t xml:space="preserve"> </w:t>
      </w:r>
      <w:r>
        <w:t xml:space="preserve">uji </w:t>
      </w:r>
      <w:proofErr w:type="spellStart"/>
      <w:r>
        <w:t>coba</w:t>
      </w:r>
      <w:proofErr w:type="spellEnd"/>
      <w:r>
        <w:t xml:space="preserve"> </w:t>
      </w:r>
      <w:proofErr w:type="spellStart"/>
      <w:r>
        <w:t>modul</w:t>
      </w:r>
      <w:proofErr w:type="spellEnd"/>
      <w:r>
        <w:t xml:space="preserve"> </w:t>
      </w:r>
      <w:proofErr w:type="spellStart"/>
      <w:r>
        <w:t>elektronik</w:t>
      </w:r>
      <w:proofErr w:type="spellEnd"/>
      <w:r>
        <w:t xml:space="preserve"> oleh </w:t>
      </w:r>
      <w:proofErr w:type="spellStart"/>
      <w:r>
        <w:t>peserta</w:t>
      </w:r>
      <w:proofErr w:type="spellEnd"/>
      <w:r>
        <w:t xml:space="preserve"> </w:t>
      </w:r>
      <w:proofErr w:type="spellStart"/>
      <w:r>
        <w:t>didik</w:t>
      </w:r>
      <w:proofErr w:type="spellEnd"/>
      <w:r>
        <w:t xml:space="preserve"> dan guru</w:t>
      </w:r>
      <w:r>
        <w:rPr>
          <w:lang w:val="en-US"/>
        </w:rPr>
        <w:t xml:space="preserve">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0A3718FF" w14:textId="77777777" w:rsidR="00594EA4" w:rsidRDefault="00594EA4" w:rsidP="00594EA4">
      <w:pPr>
        <w:jc w:val="both"/>
        <w:rPr>
          <w:noProof/>
          <w:lang w:val="en-US"/>
        </w:rPr>
      </w:pPr>
    </w:p>
    <w:p w14:paraId="7EC69F69" w14:textId="77777777" w:rsidR="00594EA4" w:rsidRPr="00382168" w:rsidRDefault="00594EA4" w:rsidP="00594EA4">
      <w:pPr>
        <w:jc w:val="both"/>
        <w:rPr>
          <w:lang w:val="en-US"/>
        </w:rPr>
      </w:pPr>
      <w:r w:rsidRPr="00E65AE0">
        <w:rPr>
          <w:b/>
          <w:bCs/>
          <w:lang w:val="en-US"/>
        </w:rPr>
        <w:t xml:space="preserve">Tabel </w:t>
      </w:r>
      <w:r>
        <w:rPr>
          <w:b/>
          <w:bCs/>
          <w:lang w:val="en-US"/>
        </w:rPr>
        <w:t>4</w:t>
      </w:r>
      <w:r>
        <w:rPr>
          <w:lang w:val="en-US"/>
        </w:rPr>
        <w:t>. Hasil Uji Coba Skala Kecil</w:t>
      </w:r>
    </w:p>
    <w:tbl>
      <w:tblPr>
        <w:tblStyle w:val="PlainTable2"/>
        <w:tblW w:w="5031" w:type="dxa"/>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95"/>
        <w:gridCol w:w="636"/>
      </w:tblGrid>
      <w:tr w:rsidR="00594EA4" w:rsidRPr="00946D53" w14:paraId="01E6869D" w14:textId="77777777" w:rsidTr="00747448">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000" w:firstRow="0" w:lastRow="0" w:firstColumn="1" w:lastColumn="0" w:oddVBand="0" w:evenVBand="0" w:oddHBand="0" w:evenHBand="0" w:firstRowFirstColumn="0" w:firstRowLastColumn="0" w:lastRowFirstColumn="0" w:lastRowLastColumn="0"/>
            <w:tcW w:w="4395" w:type="dxa"/>
            <w:tcBorders>
              <w:top w:val="single" w:sz="8" w:space="0" w:color="auto"/>
              <w:bottom w:val="single" w:sz="8" w:space="0" w:color="000000"/>
            </w:tcBorders>
            <w:noWrap/>
            <w:hideMark/>
          </w:tcPr>
          <w:p w14:paraId="24DE88DD" w14:textId="77777777" w:rsidR="00594EA4" w:rsidRPr="00946D53" w:rsidRDefault="00594EA4" w:rsidP="00747448">
            <w:pPr>
              <w:jc w:val="center"/>
              <w:rPr>
                <w:b w:val="0"/>
                <w:bCs w:val="0"/>
                <w:color w:val="000000"/>
                <w:lang w:eastAsia="id-ID"/>
              </w:rPr>
            </w:pPr>
            <w:proofErr w:type="spellStart"/>
            <w:r w:rsidRPr="00946D53">
              <w:rPr>
                <w:color w:val="000000"/>
                <w:lang w:eastAsia="id-ID"/>
              </w:rPr>
              <w:t>Indikator</w:t>
            </w:r>
            <w:proofErr w:type="spellEnd"/>
          </w:p>
        </w:tc>
        <w:tc>
          <w:tcPr>
            <w:tcW w:w="636" w:type="dxa"/>
            <w:tcBorders>
              <w:top w:val="single" w:sz="8" w:space="0" w:color="auto"/>
              <w:bottom w:val="single" w:sz="8" w:space="0" w:color="000000"/>
            </w:tcBorders>
            <w:noWrap/>
            <w:hideMark/>
          </w:tcPr>
          <w:p w14:paraId="08355ABC" w14:textId="77777777" w:rsidR="00594EA4" w:rsidRPr="00946D53" w:rsidRDefault="00594EA4" w:rsidP="00747448">
            <w:pPr>
              <w:jc w:val="center"/>
              <w:cnfStyle w:val="100000000000" w:firstRow="1" w:lastRow="0" w:firstColumn="0" w:lastColumn="0" w:oddVBand="0" w:evenVBand="0" w:oddHBand="0" w:evenHBand="0" w:firstRowFirstColumn="0" w:firstRowLastColumn="0" w:lastRowFirstColumn="0" w:lastRowLastColumn="0"/>
              <w:rPr>
                <w:b w:val="0"/>
                <w:bCs w:val="0"/>
                <w:color w:val="000000"/>
                <w:lang w:eastAsia="id-ID"/>
              </w:rPr>
            </w:pPr>
            <w:r>
              <w:rPr>
                <w:color w:val="000000"/>
                <w:lang w:eastAsia="id-ID"/>
              </w:rPr>
              <w:t>(</w:t>
            </w:r>
            <w:r w:rsidRPr="00946D53">
              <w:rPr>
                <w:color w:val="000000"/>
                <w:lang w:eastAsia="id-ID"/>
              </w:rPr>
              <w:t>%</w:t>
            </w:r>
            <w:r>
              <w:rPr>
                <w:color w:val="000000"/>
                <w:lang w:eastAsia="id-ID"/>
              </w:rPr>
              <w:t>)</w:t>
            </w:r>
          </w:p>
        </w:tc>
      </w:tr>
      <w:tr w:rsidR="00594EA4" w:rsidRPr="00261E69" w14:paraId="04582D41"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single" w:sz="8" w:space="0" w:color="000000"/>
              <w:bottom w:val="nil"/>
            </w:tcBorders>
            <w:vAlign w:val="center"/>
            <w:hideMark/>
          </w:tcPr>
          <w:p w14:paraId="03C6DDE0" w14:textId="77777777" w:rsidR="00594EA4" w:rsidRPr="00FD70B2" w:rsidRDefault="00594EA4" w:rsidP="00747448">
            <w:pPr>
              <w:jc w:val="both"/>
              <w:rPr>
                <w:b w:val="0"/>
                <w:bCs w:val="0"/>
                <w:color w:val="000000"/>
                <w:lang w:eastAsia="id-ID"/>
              </w:rPr>
            </w:pPr>
            <w:proofErr w:type="spellStart"/>
            <w:r w:rsidRPr="00FD70B2">
              <w:rPr>
                <w:b w:val="0"/>
                <w:bCs w:val="0"/>
                <w:color w:val="000000"/>
                <w:lang w:val="en-US" w:eastAsia="id-ID"/>
              </w:rPr>
              <w:t>Tampilan</w:t>
            </w:r>
            <w:proofErr w:type="spellEnd"/>
            <w:r w:rsidRPr="00FD70B2">
              <w:rPr>
                <w:b w:val="0"/>
                <w:bCs w:val="0"/>
                <w:color w:val="000000"/>
                <w:lang w:val="en-US" w:eastAsia="id-ID"/>
              </w:rPr>
              <w:t xml:space="preserve"> Modul</w:t>
            </w:r>
          </w:p>
        </w:tc>
        <w:tc>
          <w:tcPr>
            <w:tcW w:w="636" w:type="dxa"/>
            <w:tcBorders>
              <w:top w:val="single" w:sz="8" w:space="0" w:color="000000"/>
              <w:bottom w:val="nil"/>
            </w:tcBorders>
            <w:noWrap/>
            <w:vAlign w:val="center"/>
            <w:hideMark/>
          </w:tcPr>
          <w:p w14:paraId="7F3A8DA0"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E74942">
              <w:rPr>
                <w:color w:val="000000"/>
              </w:rPr>
              <w:t>85</w:t>
            </w:r>
            <w:r>
              <w:rPr>
                <w:color w:val="000000"/>
                <w:lang w:val="en-US"/>
              </w:rPr>
              <w:t>,</w:t>
            </w:r>
            <w:r w:rsidRPr="00E74942">
              <w:rPr>
                <w:color w:val="000000"/>
              </w:rPr>
              <w:t>3</w:t>
            </w:r>
          </w:p>
        </w:tc>
      </w:tr>
      <w:tr w:rsidR="00594EA4" w:rsidRPr="00261E69" w14:paraId="69DF5DDD"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hideMark/>
          </w:tcPr>
          <w:p w14:paraId="45CCBDCD" w14:textId="77777777" w:rsidR="00594EA4" w:rsidRPr="00FD70B2" w:rsidRDefault="00594EA4" w:rsidP="00747448">
            <w:pPr>
              <w:jc w:val="both"/>
              <w:rPr>
                <w:b w:val="0"/>
                <w:bCs w:val="0"/>
                <w:color w:val="000000"/>
                <w:lang w:eastAsia="id-ID"/>
              </w:rPr>
            </w:pPr>
            <w:proofErr w:type="spellStart"/>
            <w:r w:rsidRPr="00FD70B2">
              <w:rPr>
                <w:b w:val="0"/>
                <w:bCs w:val="0"/>
                <w:color w:val="000000"/>
                <w:lang w:val="en-US" w:eastAsia="id-ID"/>
              </w:rPr>
              <w:t>Penulisan</w:t>
            </w:r>
            <w:proofErr w:type="spellEnd"/>
            <w:r w:rsidRPr="00FD70B2">
              <w:rPr>
                <w:b w:val="0"/>
                <w:bCs w:val="0"/>
                <w:color w:val="000000"/>
                <w:lang w:val="en-US" w:eastAsia="id-ID"/>
              </w:rPr>
              <w:t xml:space="preserve"> Bahasa</w:t>
            </w:r>
          </w:p>
        </w:tc>
        <w:tc>
          <w:tcPr>
            <w:tcW w:w="636" w:type="dxa"/>
            <w:tcBorders>
              <w:top w:val="nil"/>
              <w:bottom w:val="nil"/>
            </w:tcBorders>
            <w:noWrap/>
            <w:vAlign w:val="center"/>
            <w:hideMark/>
          </w:tcPr>
          <w:p w14:paraId="5A9A3B3C"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E74942">
              <w:rPr>
                <w:color w:val="000000"/>
              </w:rPr>
              <w:t>85</w:t>
            </w:r>
            <w:r>
              <w:rPr>
                <w:color w:val="000000"/>
                <w:lang w:val="en-US"/>
              </w:rPr>
              <w:t>,</w:t>
            </w:r>
            <w:r w:rsidRPr="00E74942">
              <w:rPr>
                <w:color w:val="000000"/>
              </w:rPr>
              <w:t>6</w:t>
            </w:r>
          </w:p>
        </w:tc>
      </w:tr>
      <w:tr w:rsidR="00594EA4" w:rsidRPr="00261E69" w14:paraId="317B13A4"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hideMark/>
          </w:tcPr>
          <w:p w14:paraId="3920C4CC" w14:textId="77777777" w:rsidR="00594EA4" w:rsidRPr="00FD70B2" w:rsidRDefault="00594EA4" w:rsidP="00747448">
            <w:pPr>
              <w:jc w:val="both"/>
              <w:rPr>
                <w:b w:val="0"/>
                <w:bCs w:val="0"/>
                <w:color w:val="000000"/>
                <w:lang w:eastAsia="id-ID"/>
              </w:rPr>
            </w:pPr>
            <w:r w:rsidRPr="00FD70B2">
              <w:rPr>
                <w:b w:val="0"/>
                <w:bCs w:val="0"/>
                <w:color w:val="000000"/>
                <w:lang w:val="en-US" w:eastAsia="id-ID"/>
              </w:rPr>
              <w:t>Isi Modul</w:t>
            </w:r>
          </w:p>
        </w:tc>
        <w:tc>
          <w:tcPr>
            <w:tcW w:w="636" w:type="dxa"/>
            <w:tcBorders>
              <w:top w:val="nil"/>
              <w:bottom w:val="nil"/>
            </w:tcBorders>
            <w:noWrap/>
            <w:vAlign w:val="center"/>
            <w:hideMark/>
          </w:tcPr>
          <w:p w14:paraId="392A93F6"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E74942">
              <w:rPr>
                <w:color w:val="000000"/>
              </w:rPr>
              <w:t>82</w:t>
            </w:r>
            <w:r>
              <w:rPr>
                <w:color w:val="000000"/>
                <w:lang w:val="en-US"/>
              </w:rPr>
              <w:t>,</w:t>
            </w:r>
            <w:r w:rsidRPr="00E74942">
              <w:rPr>
                <w:color w:val="000000"/>
              </w:rPr>
              <w:t>8</w:t>
            </w:r>
          </w:p>
        </w:tc>
      </w:tr>
      <w:tr w:rsidR="00594EA4" w:rsidRPr="00261E69" w14:paraId="0DD50E0C"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tcPr>
          <w:p w14:paraId="59AD5B29" w14:textId="77777777" w:rsidR="00594EA4" w:rsidRPr="00FD70B2" w:rsidRDefault="00594EA4" w:rsidP="00747448">
            <w:pPr>
              <w:jc w:val="both"/>
              <w:rPr>
                <w:b w:val="0"/>
                <w:bCs w:val="0"/>
              </w:rPr>
            </w:pPr>
            <w:proofErr w:type="spellStart"/>
            <w:r w:rsidRPr="00FD70B2">
              <w:rPr>
                <w:b w:val="0"/>
                <w:bCs w:val="0"/>
                <w:color w:val="000000"/>
                <w:lang w:val="en-US" w:eastAsia="id-ID"/>
              </w:rPr>
              <w:t>Pendekatan</w:t>
            </w:r>
            <w:proofErr w:type="spellEnd"/>
            <w:r w:rsidRPr="00FD70B2">
              <w:rPr>
                <w:b w:val="0"/>
                <w:bCs w:val="0"/>
                <w:color w:val="000000"/>
                <w:lang w:val="en-US" w:eastAsia="id-ID"/>
              </w:rPr>
              <w:t xml:space="preserve"> </w:t>
            </w:r>
            <w:proofErr w:type="spellStart"/>
            <w:r w:rsidRPr="00FD70B2">
              <w:rPr>
                <w:b w:val="0"/>
                <w:bCs w:val="0"/>
                <w:color w:val="000000"/>
                <w:lang w:val="en-US" w:eastAsia="id-ID"/>
              </w:rPr>
              <w:t>Saintifik</w:t>
            </w:r>
            <w:proofErr w:type="spellEnd"/>
          </w:p>
        </w:tc>
        <w:tc>
          <w:tcPr>
            <w:tcW w:w="636" w:type="dxa"/>
            <w:tcBorders>
              <w:top w:val="nil"/>
              <w:bottom w:val="nil"/>
            </w:tcBorders>
            <w:noWrap/>
            <w:vAlign w:val="center"/>
          </w:tcPr>
          <w:p w14:paraId="6A8F12E7"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sidRPr="00E74942">
              <w:rPr>
                <w:color w:val="000000"/>
              </w:rPr>
              <w:t>79</w:t>
            </w:r>
            <w:r>
              <w:rPr>
                <w:color w:val="000000"/>
                <w:lang w:val="en-US"/>
              </w:rPr>
              <w:t>,</w:t>
            </w:r>
            <w:r w:rsidRPr="00E74942">
              <w:rPr>
                <w:color w:val="000000"/>
              </w:rPr>
              <w:t>6</w:t>
            </w:r>
          </w:p>
        </w:tc>
      </w:tr>
      <w:tr w:rsidR="00594EA4" w:rsidRPr="00261E69" w14:paraId="2C7F35A5"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tcPr>
          <w:p w14:paraId="4188ABF0" w14:textId="77777777" w:rsidR="00594EA4" w:rsidRPr="00FD70B2" w:rsidRDefault="00594EA4" w:rsidP="00747448">
            <w:pPr>
              <w:jc w:val="both"/>
              <w:rPr>
                <w:b w:val="0"/>
                <w:bCs w:val="0"/>
              </w:rPr>
            </w:pPr>
            <w:proofErr w:type="spellStart"/>
            <w:r w:rsidRPr="00FD70B2">
              <w:rPr>
                <w:b w:val="0"/>
                <w:bCs w:val="0"/>
                <w:color w:val="000000"/>
                <w:lang w:val="en-US" w:eastAsia="id-ID"/>
              </w:rPr>
              <w:t>Kualitas</w:t>
            </w:r>
            <w:proofErr w:type="spellEnd"/>
            <w:r w:rsidRPr="00FD70B2">
              <w:rPr>
                <w:b w:val="0"/>
                <w:bCs w:val="0"/>
                <w:color w:val="000000"/>
                <w:lang w:val="en-US" w:eastAsia="id-ID"/>
              </w:rPr>
              <w:t xml:space="preserve"> </w:t>
            </w:r>
            <w:proofErr w:type="spellStart"/>
            <w:r w:rsidRPr="00FD70B2">
              <w:rPr>
                <w:b w:val="0"/>
                <w:bCs w:val="0"/>
                <w:color w:val="000000"/>
                <w:lang w:val="en-US" w:eastAsia="id-ID"/>
              </w:rPr>
              <w:t>Keseluruhan</w:t>
            </w:r>
            <w:proofErr w:type="spellEnd"/>
          </w:p>
        </w:tc>
        <w:tc>
          <w:tcPr>
            <w:tcW w:w="636" w:type="dxa"/>
            <w:tcBorders>
              <w:top w:val="nil"/>
              <w:bottom w:val="nil"/>
            </w:tcBorders>
            <w:noWrap/>
            <w:vAlign w:val="center"/>
          </w:tcPr>
          <w:p w14:paraId="3338FE44"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83,8</w:t>
            </w:r>
          </w:p>
        </w:tc>
      </w:tr>
      <w:tr w:rsidR="00594EA4" w:rsidRPr="00261E69" w14:paraId="7222ED85"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000000"/>
              <w:bottom w:val="single" w:sz="12" w:space="0" w:color="000000"/>
            </w:tcBorders>
          </w:tcPr>
          <w:p w14:paraId="2739C499" w14:textId="77777777" w:rsidR="00594EA4" w:rsidRPr="00382168" w:rsidRDefault="00594EA4" w:rsidP="00747448">
            <w:pPr>
              <w:jc w:val="both"/>
              <w:rPr>
                <w:b w:val="0"/>
                <w:bCs w:val="0"/>
                <w:color w:val="000000"/>
                <w:lang w:eastAsia="id-ID"/>
              </w:rPr>
            </w:pPr>
            <w:r>
              <w:rPr>
                <w:b w:val="0"/>
                <w:bCs w:val="0"/>
                <w:color w:val="000000"/>
                <w:lang w:eastAsia="id-ID"/>
              </w:rPr>
              <w:t>Rata-rata</w:t>
            </w:r>
          </w:p>
        </w:tc>
        <w:tc>
          <w:tcPr>
            <w:tcW w:w="636" w:type="dxa"/>
            <w:tcBorders>
              <w:top w:val="single" w:sz="6" w:space="0" w:color="000000"/>
              <w:bottom w:val="single" w:sz="12" w:space="0" w:color="000000"/>
            </w:tcBorders>
            <w:noWrap/>
          </w:tcPr>
          <w:p w14:paraId="6E37EA43"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83,4</w:t>
            </w:r>
          </w:p>
        </w:tc>
      </w:tr>
    </w:tbl>
    <w:p w14:paraId="40FEF7C9" w14:textId="77777777" w:rsidR="00594EA4" w:rsidRDefault="00594EA4" w:rsidP="00594EA4">
      <w:pPr>
        <w:jc w:val="both"/>
        <w:rPr>
          <w:noProof/>
          <w:lang w:val="en-US"/>
        </w:rPr>
      </w:pPr>
    </w:p>
    <w:p w14:paraId="1074A63A" w14:textId="77777777" w:rsidR="00594EA4" w:rsidRDefault="00594EA4" w:rsidP="00594EA4">
      <w:pPr>
        <w:jc w:val="both"/>
        <w:rPr>
          <w:lang w:val="en-US"/>
        </w:rPr>
      </w:pPr>
      <w:r w:rsidRPr="0076090A">
        <w:t xml:space="preserve">Hasil </w:t>
      </w:r>
      <w:proofErr w:type="spellStart"/>
      <w:r>
        <w:rPr>
          <w:lang w:val="en-US"/>
        </w:rPr>
        <w:t>penilaian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pada uji </w:t>
      </w:r>
      <w:proofErr w:type="spellStart"/>
      <w:r>
        <w:rPr>
          <w:lang w:val="en-US"/>
        </w:rPr>
        <w:t>coba</w:t>
      </w:r>
      <w:proofErr w:type="spellEnd"/>
      <w:r>
        <w:rPr>
          <w:lang w:val="en-US"/>
        </w:rPr>
        <w:t xml:space="preserve"> </w:t>
      </w:r>
      <w:proofErr w:type="spellStart"/>
      <w:r>
        <w:rPr>
          <w:lang w:val="en-US"/>
        </w:rPr>
        <w:t>skala</w:t>
      </w:r>
      <w:proofErr w:type="spellEnd"/>
      <w:r>
        <w:rPr>
          <w:lang w:val="en-US"/>
        </w:rPr>
        <w:t xml:space="preserve"> </w:t>
      </w:r>
      <w:proofErr w:type="spellStart"/>
      <w:r>
        <w:rPr>
          <w:lang w:val="en-US"/>
        </w:rPr>
        <w:t>kecil</w:t>
      </w:r>
      <w:proofErr w:type="spellEnd"/>
      <w:r w:rsidRPr="0076090A">
        <w:t xml:space="preserve"> </w:t>
      </w:r>
      <w:proofErr w:type="spellStart"/>
      <w:r w:rsidRPr="0076090A">
        <w:t>menunjukkan</w:t>
      </w:r>
      <w:proofErr w:type="spellEnd"/>
      <w:r>
        <w:rPr>
          <w:lang w:val="en-US"/>
        </w:rPr>
        <w:t xml:space="preserve"> </w:t>
      </w:r>
      <w:proofErr w:type="spellStart"/>
      <w:r>
        <w:rPr>
          <w:lang w:val="en-US"/>
        </w:rPr>
        <w:t>interpretasi</w:t>
      </w:r>
      <w:proofErr w:type="spellEnd"/>
      <w:r w:rsidRPr="0076090A">
        <w:t xml:space="preserve"> </w:t>
      </w:r>
      <w:r w:rsidRPr="00FD70B2">
        <w:rPr>
          <w:lang w:val="en-US"/>
        </w:rPr>
        <w:t xml:space="preserve">sangat </w:t>
      </w:r>
      <w:proofErr w:type="spellStart"/>
      <w:r w:rsidRPr="00FD70B2">
        <w:rPr>
          <w:lang w:val="en-US"/>
        </w:rPr>
        <w:t>baik</w:t>
      </w:r>
      <w:proofErr w:type="spellEnd"/>
      <w:r>
        <w:rPr>
          <w:lang w:val="en-US"/>
        </w:rPr>
        <w:t xml:space="preserve"> </w:t>
      </w:r>
      <w:proofErr w:type="spellStart"/>
      <w:r>
        <w:rPr>
          <w:lang w:val="en-US"/>
        </w:rPr>
        <w:t>dengan</w:t>
      </w:r>
      <w:proofErr w:type="spellEnd"/>
      <w:r>
        <w:rPr>
          <w:lang w:val="en-US"/>
        </w:rPr>
        <w:t xml:space="preserve"> rata-rata </w:t>
      </w:r>
      <w:proofErr w:type="spellStart"/>
      <w:r>
        <w:rPr>
          <w:lang w:val="en-US"/>
        </w:rPr>
        <w:t>presentase</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sebesar</w:t>
      </w:r>
      <w:proofErr w:type="spellEnd"/>
      <w:r>
        <w:rPr>
          <w:lang w:val="en-US"/>
        </w:rPr>
        <w:t xml:space="preserve"> 83,4%</w:t>
      </w:r>
      <w:r w:rsidRPr="0076090A">
        <w:t>.</w:t>
      </w:r>
      <w:r>
        <w:rPr>
          <w:lang w:val="en-US"/>
        </w:rPr>
        <w:t xml:space="preserve"> Hasil</w:t>
      </w:r>
      <w:r w:rsidRPr="00FD70B2">
        <w:rPr>
          <w:lang w:val="en-US"/>
        </w:rPr>
        <w:t xml:space="preserve"> uji </w:t>
      </w:r>
      <w:proofErr w:type="spellStart"/>
      <w:r w:rsidRPr="00FD70B2">
        <w:rPr>
          <w:lang w:val="en-US"/>
        </w:rPr>
        <w:t>validitas</w:t>
      </w:r>
      <w:proofErr w:type="spellEnd"/>
      <w:r w:rsidRPr="00FD70B2">
        <w:rPr>
          <w:lang w:val="en-US"/>
        </w:rPr>
        <w:t xml:space="preserve"> pada </w:t>
      </w:r>
      <w:proofErr w:type="spellStart"/>
      <w:r w:rsidRPr="00FD70B2">
        <w:rPr>
          <w:lang w:val="en-US"/>
        </w:rPr>
        <w:t>setiap</w:t>
      </w:r>
      <w:proofErr w:type="spellEnd"/>
      <w:r w:rsidRPr="00FD70B2">
        <w:rPr>
          <w:lang w:val="en-US"/>
        </w:rPr>
        <w:t xml:space="preserve"> </w:t>
      </w:r>
      <w:proofErr w:type="spellStart"/>
      <w:r w:rsidRPr="00FD70B2">
        <w:rPr>
          <w:lang w:val="en-US"/>
        </w:rPr>
        <w:t>indikator</w:t>
      </w:r>
      <w:proofErr w:type="spellEnd"/>
      <w:r w:rsidRPr="00FD70B2">
        <w:rPr>
          <w:lang w:val="en-US"/>
        </w:rPr>
        <w:t xml:space="preserve"> </w:t>
      </w:r>
      <w:proofErr w:type="spellStart"/>
      <w:r w:rsidRPr="00FD70B2">
        <w:rPr>
          <w:lang w:val="en-US"/>
        </w:rPr>
        <w:t>penilaian</w:t>
      </w:r>
      <w:proofErr w:type="spellEnd"/>
      <w:r w:rsidRPr="00FD70B2">
        <w:rPr>
          <w:lang w:val="en-US"/>
        </w:rPr>
        <w:t xml:space="preserve"> </w:t>
      </w:r>
      <w:proofErr w:type="spellStart"/>
      <w:r w:rsidRPr="00FD70B2">
        <w:rPr>
          <w:lang w:val="en-US"/>
        </w:rPr>
        <w:t>berdasarkan</w:t>
      </w:r>
      <w:proofErr w:type="spellEnd"/>
      <w:r w:rsidRPr="00FD70B2">
        <w:rPr>
          <w:lang w:val="en-US"/>
        </w:rPr>
        <w:t xml:space="preserve"> </w:t>
      </w:r>
      <w:proofErr w:type="spellStart"/>
      <w:r w:rsidRPr="00FD70B2">
        <w:rPr>
          <w:lang w:val="en-US"/>
        </w:rPr>
        <w:t>persamaan</w:t>
      </w:r>
      <w:proofErr w:type="spellEnd"/>
      <w:r w:rsidRPr="00FD70B2">
        <w:rPr>
          <w:lang w:val="en-US"/>
        </w:rPr>
        <w:t xml:space="preserve"> </w:t>
      </w:r>
      <w:r w:rsidRPr="00FD70B2">
        <w:rPr>
          <w:i/>
          <w:iCs/>
          <w:lang w:val="en-US"/>
        </w:rPr>
        <w:t xml:space="preserve">Product </w:t>
      </w:r>
      <w:r w:rsidRPr="00FD70B2">
        <w:rPr>
          <w:lang w:val="en-US"/>
        </w:rPr>
        <w:t xml:space="preserve">oleh Pearson </w:t>
      </w:r>
      <w:proofErr w:type="spellStart"/>
      <w:r w:rsidRPr="00FD70B2">
        <w:rPr>
          <w:lang w:val="en-US"/>
        </w:rPr>
        <w:t>menyatakan</w:t>
      </w:r>
      <w:proofErr w:type="spellEnd"/>
      <w:r w:rsidRPr="00FD70B2">
        <w:rPr>
          <w:lang w:val="en-US"/>
        </w:rPr>
        <w:t xml:space="preserve"> </w:t>
      </w:r>
      <w:proofErr w:type="spellStart"/>
      <w:r w:rsidRPr="00FD70B2">
        <w:rPr>
          <w:lang w:val="en-US"/>
        </w:rPr>
        <w:t>bahwa</w:t>
      </w:r>
      <w:proofErr w:type="spellEnd"/>
      <w:r w:rsidRPr="00FD70B2">
        <w:rPr>
          <w:lang w:val="en-US"/>
        </w:rPr>
        <w:t xml:space="preserve"> </w:t>
      </w:r>
      <w:proofErr w:type="spellStart"/>
      <w:r w:rsidRPr="00FD70B2">
        <w:rPr>
          <w:lang w:val="en-US"/>
        </w:rPr>
        <w:t>penilaian</w:t>
      </w:r>
      <w:proofErr w:type="spellEnd"/>
      <w:r w:rsidRPr="00FD70B2">
        <w:rPr>
          <w:lang w:val="en-US"/>
        </w:rPr>
        <w:t xml:space="preserve"> </w:t>
      </w:r>
      <w:proofErr w:type="spellStart"/>
      <w:r w:rsidRPr="00FD70B2">
        <w:rPr>
          <w:lang w:val="en-US"/>
        </w:rPr>
        <w:t>modul</w:t>
      </w:r>
      <w:proofErr w:type="spellEnd"/>
      <w:r w:rsidRPr="00FD70B2">
        <w:rPr>
          <w:lang w:val="en-US"/>
        </w:rPr>
        <w:t xml:space="preserve"> </w:t>
      </w:r>
      <w:proofErr w:type="spellStart"/>
      <w:r w:rsidRPr="00FD70B2">
        <w:rPr>
          <w:lang w:val="en-US"/>
        </w:rPr>
        <w:t>elektronik</w:t>
      </w:r>
      <w:proofErr w:type="spellEnd"/>
      <w:r w:rsidRPr="00FD70B2">
        <w:rPr>
          <w:lang w:val="en-US"/>
        </w:rPr>
        <w:t xml:space="preserve"> pada </w:t>
      </w:r>
      <w:proofErr w:type="spellStart"/>
      <w:r w:rsidRPr="00FD70B2">
        <w:rPr>
          <w:lang w:val="en-US"/>
        </w:rPr>
        <w:t>setiap</w:t>
      </w:r>
      <w:proofErr w:type="spellEnd"/>
      <w:r w:rsidRPr="00FD70B2">
        <w:rPr>
          <w:lang w:val="en-US"/>
        </w:rPr>
        <w:t xml:space="preserve"> </w:t>
      </w:r>
      <w:proofErr w:type="spellStart"/>
      <w:r w:rsidRPr="00FD70B2">
        <w:rPr>
          <w:lang w:val="en-US"/>
        </w:rPr>
        <w:t>indikator</w:t>
      </w:r>
      <w:proofErr w:type="spellEnd"/>
      <w:r w:rsidRPr="00FD70B2">
        <w:rPr>
          <w:lang w:val="en-US"/>
        </w:rPr>
        <w:t xml:space="preserve"> </w:t>
      </w:r>
      <w:proofErr w:type="spellStart"/>
      <w:r w:rsidRPr="00FD70B2">
        <w:rPr>
          <w:lang w:val="en-US"/>
        </w:rPr>
        <w:t>adalah</w:t>
      </w:r>
      <w:proofErr w:type="spellEnd"/>
      <w:r w:rsidRPr="00FD70B2">
        <w:rPr>
          <w:lang w:val="en-US"/>
        </w:rPr>
        <w:t xml:space="preserve"> valid.</w:t>
      </w:r>
    </w:p>
    <w:p w14:paraId="6619A821" w14:textId="77777777" w:rsidR="00594EA4" w:rsidRDefault="00594EA4" w:rsidP="00594EA4">
      <w:pPr>
        <w:jc w:val="both"/>
        <w:rPr>
          <w:lang w:val="en-US"/>
        </w:rPr>
      </w:pPr>
    </w:p>
    <w:p w14:paraId="0153E883" w14:textId="77777777" w:rsidR="00594EA4" w:rsidRPr="00382168" w:rsidRDefault="00594EA4" w:rsidP="00594EA4">
      <w:pPr>
        <w:jc w:val="both"/>
        <w:rPr>
          <w:lang w:val="en-US"/>
        </w:rPr>
      </w:pPr>
      <w:r w:rsidRPr="00E65AE0">
        <w:rPr>
          <w:b/>
          <w:bCs/>
          <w:lang w:val="en-US"/>
        </w:rPr>
        <w:t xml:space="preserve">Tabel </w:t>
      </w:r>
      <w:r>
        <w:rPr>
          <w:b/>
          <w:bCs/>
          <w:lang w:val="en-US"/>
        </w:rPr>
        <w:t>5</w:t>
      </w:r>
      <w:r>
        <w:rPr>
          <w:lang w:val="en-US"/>
        </w:rPr>
        <w:t>. Hasil Uji Coba Skala Besar</w:t>
      </w:r>
    </w:p>
    <w:tbl>
      <w:tblPr>
        <w:tblStyle w:val="PlainTable2"/>
        <w:tblW w:w="5031" w:type="dxa"/>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95"/>
        <w:gridCol w:w="636"/>
      </w:tblGrid>
      <w:tr w:rsidR="00594EA4" w:rsidRPr="00946D53" w14:paraId="70508234" w14:textId="77777777" w:rsidTr="00747448">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000" w:firstRow="0" w:lastRow="0" w:firstColumn="1" w:lastColumn="0" w:oddVBand="0" w:evenVBand="0" w:oddHBand="0" w:evenHBand="0" w:firstRowFirstColumn="0" w:firstRowLastColumn="0" w:lastRowFirstColumn="0" w:lastRowLastColumn="0"/>
            <w:tcW w:w="4395" w:type="dxa"/>
            <w:tcBorders>
              <w:top w:val="single" w:sz="8" w:space="0" w:color="auto"/>
              <w:bottom w:val="single" w:sz="8" w:space="0" w:color="000000"/>
            </w:tcBorders>
            <w:noWrap/>
            <w:hideMark/>
          </w:tcPr>
          <w:p w14:paraId="0B0B99FF" w14:textId="77777777" w:rsidR="00594EA4" w:rsidRPr="00946D53" w:rsidRDefault="00594EA4" w:rsidP="00747448">
            <w:pPr>
              <w:jc w:val="center"/>
              <w:rPr>
                <w:b w:val="0"/>
                <w:bCs w:val="0"/>
                <w:color w:val="000000"/>
                <w:lang w:eastAsia="id-ID"/>
              </w:rPr>
            </w:pPr>
            <w:proofErr w:type="spellStart"/>
            <w:r w:rsidRPr="00946D53">
              <w:rPr>
                <w:color w:val="000000"/>
                <w:lang w:eastAsia="id-ID"/>
              </w:rPr>
              <w:t>Indikator</w:t>
            </w:r>
            <w:proofErr w:type="spellEnd"/>
          </w:p>
        </w:tc>
        <w:tc>
          <w:tcPr>
            <w:tcW w:w="636" w:type="dxa"/>
            <w:tcBorders>
              <w:top w:val="single" w:sz="8" w:space="0" w:color="auto"/>
              <w:bottom w:val="single" w:sz="8" w:space="0" w:color="000000"/>
            </w:tcBorders>
            <w:noWrap/>
            <w:hideMark/>
          </w:tcPr>
          <w:p w14:paraId="571F8C26" w14:textId="77777777" w:rsidR="00594EA4" w:rsidRPr="00946D53" w:rsidRDefault="00594EA4" w:rsidP="00747448">
            <w:pPr>
              <w:jc w:val="center"/>
              <w:cnfStyle w:val="100000000000" w:firstRow="1" w:lastRow="0" w:firstColumn="0" w:lastColumn="0" w:oddVBand="0" w:evenVBand="0" w:oddHBand="0" w:evenHBand="0" w:firstRowFirstColumn="0" w:firstRowLastColumn="0" w:lastRowFirstColumn="0" w:lastRowLastColumn="0"/>
              <w:rPr>
                <w:b w:val="0"/>
                <w:bCs w:val="0"/>
                <w:color w:val="000000"/>
                <w:lang w:eastAsia="id-ID"/>
              </w:rPr>
            </w:pPr>
            <w:r>
              <w:rPr>
                <w:color w:val="000000"/>
                <w:lang w:eastAsia="id-ID"/>
              </w:rPr>
              <w:t>(</w:t>
            </w:r>
            <w:r w:rsidRPr="00946D53">
              <w:rPr>
                <w:color w:val="000000"/>
                <w:lang w:eastAsia="id-ID"/>
              </w:rPr>
              <w:t>%</w:t>
            </w:r>
            <w:r>
              <w:rPr>
                <w:color w:val="000000"/>
                <w:lang w:eastAsia="id-ID"/>
              </w:rPr>
              <w:t>)</w:t>
            </w:r>
          </w:p>
        </w:tc>
      </w:tr>
      <w:tr w:rsidR="00594EA4" w:rsidRPr="00261E69" w14:paraId="1BC6C481"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single" w:sz="8" w:space="0" w:color="000000"/>
              <w:bottom w:val="nil"/>
            </w:tcBorders>
            <w:vAlign w:val="center"/>
            <w:hideMark/>
          </w:tcPr>
          <w:p w14:paraId="5B9FF8BA" w14:textId="77777777" w:rsidR="00594EA4" w:rsidRPr="00FD70B2" w:rsidRDefault="00594EA4" w:rsidP="00747448">
            <w:pPr>
              <w:jc w:val="both"/>
              <w:rPr>
                <w:b w:val="0"/>
                <w:bCs w:val="0"/>
                <w:color w:val="000000"/>
                <w:lang w:eastAsia="id-ID"/>
              </w:rPr>
            </w:pPr>
            <w:proofErr w:type="spellStart"/>
            <w:r w:rsidRPr="00FD70B2">
              <w:rPr>
                <w:b w:val="0"/>
                <w:bCs w:val="0"/>
                <w:color w:val="000000"/>
                <w:lang w:val="en-US" w:eastAsia="id-ID"/>
              </w:rPr>
              <w:t>Tampilan</w:t>
            </w:r>
            <w:proofErr w:type="spellEnd"/>
            <w:r w:rsidRPr="00FD70B2">
              <w:rPr>
                <w:b w:val="0"/>
                <w:bCs w:val="0"/>
                <w:color w:val="000000"/>
                <w:lang w:val="en-US" w:eastAsia="id-ID"/>
              </w:rPr>
              <w:t xml:space="preserve"> Modul</w:t>
            </w:r>
          </w:p>
        </w:tc>
        <w:tc>
          <w:tcPr>
            <w:tcW w:w="636" w:type="dxa"/>
            <w:tcBorders>
              <w:top w:val="single" w:sz="8" w:space="0" w:color="000000"/>
              <w:bottom w:val="nil"/>
            </w:tcBorders>
            <w:noWrap/>
            <w:vAlign w:val="center"/>
            <w:hideMark/>
          </w:tcPr>
          <w:p w14:paraId="2315F0E2"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327E56">
              <w:rPr>
                <w:color w:val="000000"/>
              </w:rPr>
              <w:t>91</w:t>
            </w:r>
            <w:r>
              <w:rPr>
                <w:color w:val="000000"/>
                <w:lang w:val="en-US"/>
              </w:rPr>
              <w:t>,</w:t>
            </w:r>
            <w:r w:rsidRPr="00327E56">
              <w:rPr>
                <w:color w:val="000000"/>
              </w:rPr>
              <w:t>3</w:t>
            </w:r>
          </w:p>
        </w:tc>
      </w:tr>
      <w:tr w:rsidR="00594EA4" w:rsidRPr="00261E69" w14:paraId="25E6DB67"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hideMark/>
          </w:tcPr>
          <w:p w14:paraId="336D3765" w14:textId="77777777" w:rsidR="00594EA4" w:rsidRPr="00FD70B2" w:rsidRDefault="00594EA4" w:rsidP="00747448">
            <w:pPr>
              <w:jc w:val="both"/>
              <w:rPr>
                <w:b w:val="0"/>
                <w:bCs w:val="0"/>
                <w:color w:val="000000"/>
                <w:lang w:eastAsia="id-ID"/>
              </w:rPr>
            </w:pPr>
            <w:proofErr w:type="spellStart"/>
            <w:r w:rsidRPr="00FD70B2">
              <w:rPr>
                <w:b w:val="0"/>
                <w:bCs w:val="0"/>
                <w:color w:val="000000"/>
                <w:lang w:val="en-US" w:eastAsia="id-ID"/>
              </w:rPr>
              <w:t>Penulisan</w:t>
            </w:r>
            <w:proofErr w:type="spellEnd"/>
            <w:r w:rsidRPr="00FD70B2">
              <w:rPr>
                <w:b w:val="0"/>
                <w:bCs w:val="0"/>
                <w:color w:val="000000"/>
                <w:lang w:val="en-US" w:eastAsia="id-ID"/>
              </w:rPr>
              <w:t xml:space="preserve"> Bahasa</w:t>
            </w:r>
          </w:p>
        </w:tc>
        <w:tc>
          <w:tcPr>
            <w:tcW w:w="636" w:type="dxa"/>
            <w:tcBorders>
              <w:top w:val="nil"/>
              <w:bottom w:val="nil"/>
            </w:tcBorders>
            <w:noWrap/>
            <w:vAlign w:val="center"/>
            <w:hideMark/>
          </w:tcPr>
          <w:p w14:paraId="7FF2EFCF"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327E56">
              <w:rPr>
                <w:color w:val="000000"/>
              </w:rPr>
              <w:t>89</w:t>
            </w:r>
            <w:r>
              <w:rPr>
                <w:color w:val="000000"/>
                <w:lang w:val="en-US"/>
              </w:rPr>
              <w:t>,</w:t>
            </w:r>
            <w:r w:rsidRPr="00327E56">
              <w:rPr>
                <w:color w:val="000000"/>
              </w:rPr>
              <w:t>4</w:t>
            </w:r>
          </w:p>
        </w:tc>
      </w:tr>
      <w:tr w:rsidR="00594EA4" w:rsidRPr="00261E69" w14:paraId="0FD7DF9E"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hideMark/>
          </w:tcPr>
          <w:p w14:paraId="247BB3FE" w14:textId="77777777" w:rsidR="00594EA4" w:rsidRPr="00FD70B2" w:rsidRDefault="00594EA4" w:rsidP="00747448">
            <w:pPr>
              <w:jc w:val="both"/>
              <w:rPr>
                <w:b w:val="0"/>
                <w:bCs w:val="0"/>
                <w:color w:val="000000"/>
                <w:lang w:eastAsia="id-ID"/>
              </w:rPr>
            </w:pPr>
            <w:r w:rsidRPr="00FD70B2">
              <w:rPr>
                <w:b w:val="0"/>
                <w:bCs w:val="0"/>
                <w:color w:val="000000"/>
                <w:lang w:val="en-US" w:eastAsia="id-ID"/>
              </w:rPr>
              <w:t>Isi Modul</w:t>
            </w:r>
          </w:p>
        </w:tc>
        <w:tc>
          <w:tcPr>
            <w:tcW w:w="636" w:type="dxa"/>
            <w:tcBorders>
              <w:top w:val="nil"/>
              <w:bottom w:val="nil"/>
            </w:tcBorders>
            <w:noWrap/>
            <w:vAlign w:val="center"/>
            <w:hideMark/>
          </w:tcPr>
          <w:p w14:paraId="38B4EC3E"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327E56">
              <w:rPr>
                <w:color w:val="000000"/>
              </w:rPr>
              <w:t>91</w:t>
            </w:r>
            <w:r>
              <w:rPr>
                <w:color w:val="000000"/>
                <w:lang w:val="en-US"/>
              </w:rPr>
              <w:t>,</w:t>
            </w:r>
            <w:r w:rsidRPr="00327E56">
              <w:rPr>
                <w:color w:val="000000"/>
              </w:rPr>
              <w:t>2</w:t>
            </w:r>
          </w:p>
        </w:tc>
      </w:tr>
      <w:tr w:rsidR="00594EA4" w:rsidRPr="00261E69" w14:paraId="74592363"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tcPr>
          <w:p w14:paraId="67AA62C0" w14:textId="77777777" w:rsidR="00594EA4" w:rsidRPr="00FD70B2" w:rsidRDefault="00594EA4" w:rsidP="00747448">
            <w:pPr>
              <w:jc w:val="both"/>
              <w:rPr>
                <w:b w:val="0"/>
                <w:bCs w:val="0"/>
              </w:rPr>
            </w:pPr>
            <w:proofErr w:type="spellStart"/>
            <w:r w:rsidRPr="00FD70B2">
              <w:rPr>
                <w:b w:val="0"/>
                <w:bCs w:val="0"/>
                <w:color w:val="000000"/>
                <w:lang w:val="en-US" w:eastAsia="id-ID"/>
              </w:rPr>
              <w:t>Pendekatan</w:t>
            </w:r>
            <w:proofErr w:type="spellEnd"/>
            <w:r w:rsidRPr="00FD70B2">
              <w:rPr>
                <w:b w:val="0"/>
                <w:bCs w:val="0"/>
                <w:color w:val="000000"/>
                <w:lang w:val="en-US" w:eastAsia="id-ID"/>
              </w:rPr>
              <w:t xml:space="preserve"> </w:t>
            </w:r>
            <w:proofErr w:type="spellStart"/>
            <w:r w:rsidRPr="00FD70B2">
              <w:rPr>
                <w:b w:val="0"/>
                <w:bCs w:val="0"/>
                <w:color w:val="000000"/>
                <w:lang w:val="en-US" w:eastAsia="id-ID"/>
              </w:rPr>
              <w:t>Saintifik</w:t>
            </w:r>
            <w:proofErr w:type="spellEnd"/>
          </w:p>
        </w:tc>
        <w:tc>
          <w:tcPr>
            <w:tcW w:w="636" w:type="dxa"/>
            <w:tcBorders>
              <w:top w:val="nil"/>
              <w:bottom w:val="nil"/>
            </w:tcBorders>
            <w:noWrap/>
            <w:vAlign w:val="center"/>
          </w:tcPr>
          <w:p w14:paraId="0E9B3BFD"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sidRPr="00327E56">
              <w:rPr>
                <w:color w:val="000000"/>
              </w:rPr>
              <w:t>87</w:t>
            </w:r>
            <w:r>
              <w:rPr>
                <w:color w:val="000000"/>
                <w:lang w:val="en-US"/>
              </w:rPr>
              <w:t>,</w:t>
            </w:r>
            <w:r w:rsidRPr="00327E56">
              <w:rPr>
                <w:color w:val="000000"/>
              </w:rPr>
              <w:t>8</w:t>
            </w:r>
          </w:p>
        </w:tc>
      </w:tr>
      <w:tr w:rsidR="00594EA4" w:rsidRPr="00261E69" w14:paraId="7BB7DFA6"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tcPr>
          <w:p w14:paraId="1AAF7BF0" w14:textId="77777777" w:rsidR="00594EA4" w:rsidRPr="00FD70B2" w:rsidRDefault="00594EA4" w:rsidP="00747448">
            <w:pPr>
              <w:jc w:val="both"/>
              <w:rPr>
                <w:b w:val="0"/>
                <w:bCs w:val="0"/>
              </w:rPr>
            </w:pPr>
            <w:proofErr w:type="spellStart"/>
            <w:r w:rsidRPr="00FD70B2">
              <w:rPr>
                <w:b w:val="0"/>
                <w:bCs w:val="0"/>
                <w:color w:val="000000"/>
                <w:lang w:val="en-US" w:eastAsia="id-ID"/>
              </w:rPr>
              <w:t>Kualitas</w:t>
            </w:r>
            <w:proofErr w:type="spellEnd"/>
            <w:r w:rsidRPr="00FD70B2">
              <w:rPr>
                <w:b w:val="0"/>
                <w:bCs w:val="0"/>
                <w:color w:val="000000"/>
                <w:lang w:val="en-US" w:eastAsia="id-ID"/>
              </w:rPr>
              <w:t xml:space="preserve"> </w:t>
            </w:r>
            <w:proofErr w:type="spellStart"/>
            <w:r w:rsidRPr="00FD70B2">
              <w:rPr>
                <w:b w:val="0"/>
                <w:bCs w:val="0"/>
                <w:color w:val="000000"/>
                <w:lang w:val="en-US" w:eastAsia="id-ID"/>
              </w:rPr>
              <w:t>Keseluruhan</w:t>
            </w:r>
            <w:proofErr w:type="spellEnd"/>
          </w:p>
        </w:tc>
        <w:tc>
          <w:tcPr>
            <w:tcW w:w="636" w:type="dxa"/>
            <w:tcBorders>
              <w:top w:val="nil"/>
              <w:bottom w:val="nil"/>
            </w:tcBorders>
            <w:noWrap/>
            <w:vAlign w:val="center"/>
          </w:tcPr>
          <w:p w14:paraId="59325A1D"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rPr>
            </w:pPr>
            <w:r w:rsidRPr="00327E56">
              <w:rPr>
                <w:color w:val="000000"/>
              </w:rPr>
              <w:t>91</w:t>
            </w:r>
            <w:r>
              <w:rPr>
                <w:color w:val="000000"/>
                <w:lang w:val="en-US"/>
              </w:rPr>
              <w:t>,</w:t>
            </w:r>
            <w:r w:rsidRPr="00327E56">
              <w:rPr>
                <w:color w:val="000000"/>
              </w:rPr>
              <w:t>5</w:t>
            </w:r>
          </w:p>
        </w:tc>
      </w:tr>
      <w:tr w:rsidR="00594EA4" w:rsidRPr="00261E69" w14:paraId="568AD492"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000000"/>
              <w:bottom w:val="single" w:sz="12" w:space="0" w:color="000000"/>
            </w:tcBorders>
          </w:tcPr>
          <w:p w14:paraId="580BF0B1" w14:textId="77777777" w:rsidR="00594EA4" w:rsidRPr="00382168" w:rsidRDefault="00594EA4" w:rsidP="00747448">
            <w:pPr>
              <w:jc w:val="both"/>
              <w:rPr>
                <w:b w:val="0"/>
                <w:bCs w:val="0"/>
                <w:color w:val="000000"/>
                <w:lang w:eastAsia="id-ID"/>
              </w:rPr>
            </w:pPr>
            <w:r>
              <w:rPr>
                <w:b w:val="0"/>
                <w:bCs w:val="0"/>
                <w:color w:val="000000"/>
                <w:lang w:eastAsia="id-ID"/>
              </w:rPr>
              <w:t>Rata-rata</w:t>
            </w:r>
          </w:p>
        </w:tc>
        <w:tc>
          <w:tcPr>
            <w:tcW w:w="636" w:type="dxa"/>
            <w:tcBorders>
              <w:top w:val="single" w:sz="6" w:space="0" w:color="000000"/>
              <w:bottom w:val="single" w:sz="12" w:space="0" w:color="000000"/>
            </w:tcBorders>
            <w:noWrap/>
          </w:tcPr>
          <w:p w14:paraId="5D1DAD36"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90,3</w:t>
            </w:r>
          </w:p>
        </w:tc>
      </w:tr>
    </w:tbl>
    <w:p w14:paraId="2709CAB8" w14:textId="77777777" w:rsidR="00594EA4" w:rsidRDefault="00594EA4" w:rsidP="00594EA4">
      <w:pPr>
        <w:jc w:val="both"/>
        <w:rPr>
          <w:noProof/>
          <w:lang w:val="en-US"/>
        </w:rPr>
      </w:pPr>
    </w:p>
    <w:p w14:paraId="3DB2BAFA" w14:textId="77777777" w:rsidR="00594EA4" w:rsidRDefault="00594EA4" w:rsidP="00594EA4">
      <w:pPr>
        <w:jc w:val="both"/>
      </w:pPr>
      <w:r w:rsidRPr="00566E92">
        <w:rPr>
          <w:lang w:val="en-US"/>
        </w:rPr>
        <w:t>H</w:t>
      </w:r>
      <w:proofErr w:type="spellStart"/>
      <w:r w:rsidRPr="00566E92">
        <w:t>asil</w:t>
      </w:r>
      <w:proofErr w:type="spellEnd"/>
      <w:r w:rsidRPr="00566E92">
        <w:t xml:space="preserve"> </w:t>
      </w:r>
      <w:proofErr w:type="spellStart"/>
      <w:r w:rsidRPr="00566E92">
        <w:rPr>
          <w:lang w:val="en-US"/>
        </w:rPr>
        <w:t>penilaian</w:t>
      </w:r>
      <w:proofErr w:type="spellEnd"/>
      <w:r w:rsidRPr="00566E92">
        <w:rPr>
          <w:lang w:val="en-US"/>
        </w:rPr>
        <w:t xml:space="preserve"> </w:t>
      </w:r>
      <w:proofErr w:type="spellStart"/>
      <w:r w:rsidRPr="00566E92">
        <w:rPr>
          <w:lang w:val="en-US"/>
        </w:rPr>
        <w:t>dari</w:t>
      </w:r>
      <w:proofErr w:type="spellEnd"/>
      <w:r w:rsidRPr="00566E92">
        <w:rPr>
          <w:lang w:val="en-US"/>
        </w:rPr>
        <w:t xml:space="preserve"> </w:t>
      </w:r>
      <w:proofErr w:type="spellStart"/>
      <w:r w:rsidRPr="00566E92">
        <w:rPr>
          <w:lang w:val="en-US"/>
        </w:rPr>
        <w:t>peserta</w:t>
      </w:r>
      <w:proofErr w:type="spellEnd"/>
      <w:r w:rsidRPr="00566E92">
        <w:rPr>
          <w:lang w:val="en-US"/>
        </w:rPr>
        <w:t xml:space="preserve"> </w:t>
      </w:r>
      <w:proofErr w:type="spellStart"/>
      <w:r w:rsidRPr="00566E92">
        <w:rPr>
          <w:lang w:val="en-US"/>
        </w:rPr>
        <w:t>didik</w:t>
      </w:r>
      <w:proofErr w:type="spellEnd"/>
      <w:r w:rsidRPr="00566E92">
        <w:t xml:space="preserve"> </w:t>
      </w:r>
      <w:r w:rsidRPr="00566E92">
        <w:rPr>
          <w:lang w:val="en-US"/>
        </w:rPr>
        <w:t xml:space="preserve">pada uji </w:t>
      </w:r>
      <w:proofErr w:type="spellStart"/>
      <w:r w:rsidRPr="00566E92">
        <w:rPr>
          <w:lang w:val="en-US"/>
        </w:rPr>
        <w:t>coba</w:t>
      </w:r>
      <w:proofErr w:type="spellEnd"/>
      <w:r w:rsidRPr="00566E92">
        <w:rPr>
          <w:lang w:val="en-US"/>
        </w:rPr>
        <w:t xml:space="preserve"> </w:t>
      </w:r>
      <w:proofErr w:type="spellStart"/>
      <w:r w:rsidRPr="00566E92">
        <w:rPr>
          <w:lang w:val="en-US"/>
        </w:rPr>
        <w:t>skala</w:t>
      </w:r>
      <w:proofErr w:type="spellEnd"/>
      <w:r w:rsidRPr="00566E92">
        <w:rPr>
          <w:lang w:val="en-US"/>
        </w:rPr>
        <w:t xml:space="preserve"> </w:t>
      </w:r>
      <w:proofErr w:type="spellStart"/>
      <w:r w:rsidRPr="00566E92">
        <w:rPr>
          <w:lang w:val="en-US"/>
        </w:rPr>
        <w:t>besar</w:t>
      </w:r>
      <w:proofErr w:type="spellEnd"/>
      <w:r>
        <w:rPr>
          <w:lang w:val="en-US"/>
        </w:rPr>
        <w:t xml:space="preserve"> </w:t>
      </w:r>
      <w:proofErr w:type="spellStart"/>
      <w:r w:rsidRPr="00566E92">
        <w:t>menunjukkan</w:t>
      </w:r>
      <w:proofErr w:type="spellEnd"/>
      <w:r w:rsidRPr="00566E92">
        <w:t xml:space="preserve"> </w:t>
      </w:r>
      <w:proofErr w:type="spellStart"/>
      <w:r w:rsidRPr="00566E92">
        <w:rPr>
          <w:lang w:val="en-US"/>
        </w:rPr>
        <w:t>interpretasi</w:t>
      </w:r>
      <w:proofErr w:type="spellEnd"/>
      <w:r w:rsidRPr="00566E92">
        <w:t xml:space="preserve"> </w:t>
      </w:r>
      <w:r w:rsidRPr="00FD70B2">
        <w:rPr>
          <w:lang w:val="en-US"/>
        </w:rPr>
        <w:t xml:space="preserve">sangat </w:t>
      </w:r>
      <w:proofErr w:type="spellStart"/>
      <w:r w:rsidRPr="00FD70B2">
        <w:rPr>
          <w:lang w:val="en-US"/>
        </w:rPr>
        <w:t>baik</w:t>
      </w:r>
      <w:proofErr w:type="spellEnd"/>
      <w:r w:rsidRPr="00566E92">
        <w:t xml:space="preserve"> </w:t>
      </w:r>
      <w:proofErr w:type="spellStart"/>
      <w:r>
        <w:rPr>
          <w:lang w:val="en-US"/>
        </w:rPr>
        <w:t>dengan</w:t>
      </w:r>
      <w:proofErr w:type="spellEnd"/>
      <w:r>
        <w:rPr>
          <w:lang w:val="en-US"/>
        </w:rPr>
        <w:t xml:space="preserve"> rata-rata </w:t>
      </w:r>
      <w:proofErr w:type="spellStart"/>
      <w:r>
        <w:rPr>
          <w:lang w:val="en-US"/>
        </w:rPr>
        <w:t>presentase</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sebesar</w:t>
      </w:r>
      <w:proofErr w:type="spellEnd"/>
      <w:r>
        <w:rPr>
          <w:lang w:val="en-US"/>
        </w:rPr>
        <w:t xml:space="preserve"> 90,3%. Hasil</w:t>
      </w:r>
      <w:r w:rsidRPr="00FD70B2">
        <w:rPr>
          <w:lang w:val="en-US"/>
        </w:rPr>
        <w:t xml:space="preserve"> uji </w:t>
      </w:r>
      <w:proofErr w:type="spellStart"/>
      <w:r w:rsidRPr="00FD70B2">
        <w:rPr>
          <w:lang w:val="en-US"/>
        </w:rPr>
        <w:t>validitas</w:t>
      </w:r>
      <w:proofErr w:type="spellEnd"/>
      <w:r w:rsidRPr="00FD70B2">
        <w:rPr>
          <w:lang w:val="en-US"/>
        </w:rPr>
        <w:t xml:space="preserve"> pada </w:t>
      </w:r>
      <w:proofErr w:type="spellStart"/>
      <w:r w:rsidRPr="00FD70B2">
        <w:rPr>
          <w:lang w:val="en-US"/>
        </w:rPr>
        <w:t>setiap</w:t>
      </w:r>
      <w:proofErr w:type="spellEnd"/>
      <w:r w:rsidRPr="00FD70B2">
        <w:rPr>
          <w:lang w:val="en-US"/>
        </w:rPr>
        <w:t xml:space="preserve"> </w:t>
      </w:r>
      <w:proofErr w:type="spellStart"/>
      <w:r w:rsidRPr="00FD70B2">
        <w:rPr>
          <w:lang w:val="en-US"/>
        </w:rPr>
        <w:t>indikator</w:t>
      </w:r>
      <w:proofErr w:type="spellEnd"/>
      <w:r w:rsidRPr="00FD70B2">
        <w:rPr>
          <w:lang w:val="en-US"/>
        </w:rPr>
        <w:t xml:space="preserve"> </w:t>
      </w:r>
      <w:proofErr w:type="spellStart"/>
      <w:r w:rsidRPr="00FD70B2">
        <w:rPr>
          <w:lang w:val="en-US"/>
        </w:rPr>
        <w:t>penilaian</w:t>
      </w:r>
      <w:proofErr w:type="spellEnd"/>
      <w:r w:rsidRPr="00FD70B2">
        <w:rPr>
          <w:lang w:val="en-US"/>
        </w:rPr>
        <w:t xml:space="preserve"> </w:t>
      </w:r>
      <w:proofErr w:type="spellStart"/>
      <w:r w:rsidRPr="00FD70B2">
        <w:rPr>
          <w:lang w:val="en-US"/>
        </w:rPr>
        <w:t>berdasarkan</w:t>
      </w:r>
      <w:proofErr w:type="spellEnd"/>
      <w:r w:rsidRPr="00FD70B2">
        <w:rPr>
          <w:lang w:val="en-US"/>
        </w:rPr>
        <w:t xml:space="preserve"> </w:t>
      </w:r>
      <w:proofErr w:type="spellStart"/>
      <w:r w:rsidRPr="00FD70B2">
        <w:rPr>
          <w:lang w:val="en-US"/>
        </w:rPr>
        <w:t>persamaan</w:t>
      </w:r>
      <w:proofErr w:type="spellEnd"/>
      <w:r w:rsidRPr="00FD70B2">
        <w:rPr>
          <w:lang w:val="en-US"/>
        </w:rPr>
        <w:t xml:space="preserve"> </w:t>
      </w:r>
      <w:r w:rsidRPr="00FD70B2">
        <w:rPr>
          <w:i/>
          <w:iCs/>
          <w:lang w:val="en-US"/>
        </w:rPr>
        <w:t xml:space="preserve">Product </w:t>
      </w:r>
      <w:r w:rsidRPr="00FD70B2">
        <w:rPr>
          <w:lang w:val="en-US"/>
        </w:rPr>
        <w:t xml:space="preserve">oleh Pearson </w:t>
      </w:r>
      <w:proofErr w:type="spellStart"/>
      <w:r w:rsidRPr="00FD70B2">
        <w:rPr>
          <w:lang w:val="en-US"/>
        </w:rPr>
        <w:t>menyatakan</w:t>
      </w:r>
      <w:proofErr w:type="spellEnd"/>
      <w:r w:rsidRPr="00FD70B2">
        <w:rPr>
          <w:lang w:val="en-US"/>
        </w:rPr>
        <w:t xml:space="preserve"> </w:t>
      </w:r>
      <w:proofErr w:type="spellStart"/>
      <w:r w:rsidRPr="00FD70B2">
        <w:rPr>
          <w:lang w:val="en-US"/>
        </w:rPr>
        <w:t>bahwa</w:t>
      </w:r>
      <w:proofErr w:type="spellEnd"/>
      <w:r w:rsidRPr="00FD70B2">
        <w:rPr>
          <w:lang w:val="en-US"/>
        </w:rPr>
        <w:t xml:space="preserve"> </w:t>
      </w:r>
      <w:proofErr w:type="spellStart"/>
      <w:r w:rsidRPr="00FD70B2">
        <w:rPr>
          <w:lang w:val="en-US"/>
        </w:rPr>
        <w:t>penilaian</w:t>
      </w:r>
      <w:proofErr w:type="spellEnd"/>
      <w:r w:rsidRPr="00FD70B2">
        <w:rPr>
          <w:lang w:val="en-US"/>
        </w:rPr>
        <w:t xml:space="preserve"> </w:t>
      </w:r>
      <w:proofErr w:type="spellStart"/>
      <w:r w:rsidRPr="00FD70B2">
        <w:rPr>
          <w:lang w:val="en-US"/>
        </w:rPr>
        <w:t>modul</w:t>
      </w:r>
      <w:proofErr w:type="spellEnd"/>
      <w:r w:rsidRPr="00FD70B2">
        <w:rPr>
          <w:lang w:val="en-US"/>
        </w:rPr>
        <w:t xml:space="preserve"> </w:t>
      </w:r>
      <w:proofErr w:type="spellStart"/>
      <w:r w:rsidRPr="00FD70B2">
        <w:rPr>
          <w:lang w:val="en-US"/>
        </w:rPr>
        <w:t>elektronik</w:t>
      </w:r>
      <w:proofErr w:type="spellEnd"/>
      <w:r w:rsidRPr="00FD70B2">
        <w:rPr>
          <w:lang w:val="en-US"/>
        </w:rPr>
        <w:t xml:space="preserve"> pada </w:t>
      </w:r>
      <w:proofErr w:type="spellStart"/>
      <w:r w:rsidRPr="00FD70B2">
        <w:rPr>
          <w:lang w:val="en-US"/>
        </w:rPr>
        <w:t>setiap</w:t>
      </w:r>
      <w:proofErr w:type="spellEnd"/>
      <w:r w:rsidRPr="00FD70B2">
        <w:rPr>
          <w:lang w:val="en-US"/>
        </w:rPr>
        <w:t xml:space="preserve"> </w:t>
      </w:r>
      <w:proofErr w:type="spellStart"/>
      <w:r w:rsidRPr="00FD70B2">
        <w:rPr>
          <w:lang w:val="en-US"/>
        </w:rPr>
        <w:t>indikator</w:t>
      </w:r>
      <w:proofErr w:type="spellEnd"/>
      <w:r w:rsidRPr="00FD70B2">
        <w:rPr>
          <w:lang w:val="en-US"/>
        </w:rPr>
        <w:t xml:space="preserve"> </w:t>
      </w:r>
      <w:proofErr w:type="spellStart"/>
      <w:r w:rsidRPr="00FD70B2">
        <w:rPr>
          <w:lang w:val="en-US"/>
        </w:rPr>
        <w:t>adalah</w:t>
      </w:r>
      <w:proofErr w:type="spellEnd"/>
      <w:r w:rsidRPr="00FD70B2">
        <w:rPr>
          <w:lang w:val="en-US"/>
        </w:rPr>
        <w:t xml:space="preserve"> valid.</w:t>
      </w:r>
      <w:r>
        <w:rPr>
          <w:lang w:val="en-US"/>
        </w:rPr>
        <w:t xml:space="preserve"> </w:t>
      </w:r>
      <w:r w:rsidRPr="00566E92">
        <w:rPr>
          <w:lang w:val="en-US"/>
        </w:rPr>
        <w:t>H</w:t>
      </w:r>
      <w:proofErr w:type="spellStart"/>
      <w:r w:rsidRPr="00566E92">
        <w:t>asil</w:t>
      </w:r>
      <w:proofErr w:type="spellEnd"/>
      <w:r w:rsidRPr="00566E92">
        <w:t xml:space="preserve"> </w:t>
      </w:r>
      <w:proofErr w:type="spellStart"/>
      <w:r w:rsidRPr="00566E92">
        <w:rPr>
          <w:lang w:val="en-US"/>
        </w:rPr>
        <w:t>penilaian</w:t>
      </w:r>
      <w:proofErr w:type="spellEnd"/>
      <w:r w:rsidRPr="00566E92">
        <w:rPr>
          <w:lang w:val="en-US"/>
        </w:rPr>
        <w:t xml:space="preserve"> </w:t>
      </w:r>
      <w:proofErr w:type="spellStart"/>
      <w:r w:rsidRPr="00566E92">
        <w:rPr>
          <w:lang w:val="en-US"/>
        </w:rPr>
        <w:t>dari</w:t>
      </w:r>
      <w:proofErr w:type="spellEnd"/>
      <w:r w:rsidRPr="00566E92">
        <w:rPr>
          <w:lang w:val="en-US"/>
        </w:rPr>
        <w:t xml:space="preserve"> </w:t>
      </w:r>
      <w:proofErr w:type="spellStart"/>
      <w:r>
        <w:rPr>
          <w:lang w:val="en-US"/>
        </w:rPr>
        <w:t>responden</w:t>
      </w:r>
      <w:proofErr w:type="spellEnd"/>
      <w:r>
        <w:rPr>
          <w:lang w:val="en-US"/>
        </w:rPr>
        <w:t xml:space="preserve"> guru</w:t>
      </w:r>
      <w:r w:rsidRPr="00566E92">
        <w:t xml:space="preserve"> </w:t>
      </w:r>
      <w:r>
        <w:rPr>
          <w:lang w:val="en-US"/>
        </w:rPr>
        <w:t xml:space="preserve">juga </w:t>
      </w:r>
      <w:proofErr w:type="spellStart"/>
      <w:r w:rsidRPr="00566E92">
        <w:t>menunjukkan</w:t>
      </w:r>
      <w:proofErr w:type="spellEnd"/>
      <w:r w:rsidRPr="00566E92">
        <w:t xml:space="preserve"> </w:t>
      </w:r>
      <w:proofErr w:type="spellStart"/>
      <w:r w:rsidRPr="00566E92">
        <w:rPr>
          <w:lang w:val="en-US"/>
        </w:rPr>
        <w:t>interpretasi</w:t>
      </w:r>
      <w:proofErr w:type="spellEnd"/>
      <w:r w:rsidRPr="00566E92">
        <w:t xml:space="preserve"> </w:t>
      </w:r>
      <w:r w:rsidRPr="00FD70B2">
        <w:t xml:space="preserve">sangat </w:t>
      </w:r>
      <w:proofErr w:type="spellStart"/>
      <w:r w:rsidRPr="00FD70B2">
        <w:t>baik</w:t>
      </w:r>
      <w:proofErr w:type="spellEnd"/>
      <w:r w:rsidRPr="00566E92">
        <w:t xml:space="preserve"> pada </w:t>
      </w:r>
      <w:r w:rsidRPr="00566E92">
        <w:rPr>
          <w:lang w:val="en-US"/>
        </w:rPr>
        <w:t>se</w:t>
      </w:r>
      <w:proofErr w:type="spellStart"/>
      <w:r w:rsidRPr="00566E92">
        <w:t>tiap</w:t>
      </w:r>
      <w:proofErr w:type="spellEnd"/>
      <w:r w:rsidRPr="00566E92">
        <w:t xml:space="preserve"> </w:t>
      </w:r>
      <w:proofErr w:type="spellStart"/>
      <w:r>
        <w:rPr>
          <w:lang w:val="en-US"/>
        </w:rPr>
        <w:t>indikator</w:t>
      </w:r>
      <w:proofErr w:type="spellEnd"/>
      <w:r>
        <w:rPr>
          <w:lang w:val="en-US"/>
        </w:rPr>
        <w:t xml:space="preserve"> </w:t>
      </w:r>
      <w:proofErr w:type="spellStart"/>
      <w:r>
        <w:rPr>
          <w:lang w:val="en-US"/>
        </w:rPr>
        <w:t>penilaian</w:t>
      </w:r>
      <w:proofErr w:type="spellEnd"/>
      <w:r>
        <w:rPr>
          <w:lang w:val="en-US"/>
        </w:rPr>
        <w:t xml:space="preserve"> </w:t>
      </w:r>
      <w:proofErr w:type="spellStart"/>
      <w:r w:rsidRPr="00566E92">
        <w:rPr>
          <w:lang w:val="en-US"/>
        </w:rPr>
        <w:t>modul</w:t>
      </w:r>
      <w:proofErr w:type="spellEnd"/>
      <w:r w:rsidRPr="00566E92">
        <w:rPr>
          <w:lang w:val="en-US"/>
        </w:rPr>
        <w:t xml:space="preserve"> </w:t>
      </w:r>
      <w:proofErr w:type="spellStart"/>
      <w:r w:rsidRPr="00566E92">
        <w:rPr>
          <w:lang w:val="en-US"/>
        </w:rPr>
        <w:t>elektronik</w:t>
      </w:r>
      <w:proofErr w:type="spellEnd"/>
      <w:r>
        <w:rPr>
          <w:lang w:val="en-US"/>
        </w:rPr>
        <w:t xml:space="preserve"> </w:t>
      </w:r>
      <w:proofErr w:type="spellStart"/>
      <w:r>
        <w:rPr>
          <w:lang w:val="en-US"/>
        </w:rPr>
        <w:t>dengan</w:t>
      </w:r>
      <w:proofErr w:type="spellEnd"/>
      <w:r>
        <w:rPr>
          <w:lang w:val="en-US"/>
        </w:rPr>
        <w:t xml:space="preserve"> rata-rata </w:t>
      </w:r>
      <w:proofErr w:type="spellStart"/>
      <w:r>
        <w:rPr>
          <w:lang w:val="en-US"/>
        </w:rPr>
        <w:t>presentase</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sebesar</w:t>
      </w:r>
      <w:proofErr w:type="spellEnd"/>
      <w:r>
        <w:rPr>
          <w:lang w:val="en-US"/>
        </w:rPr>
        <w:t xml:space="preserve"> </w:t>
      </w:r>
      <w:r w:rsidRPr="00276B36">
        <w:rPr>
          <w:lang w:val="en-US"/>
        </w:rPr>
        <w:t>9</w:t>
      </w:r>
      <w:r>
        <w:rPr>
          <w:lang w:val="en-US"/>
        </w:rPr>
        <w:t>5,4</w:t>
      </w:r>
      <w:r w:rsidRPr="00276B36">
        <w:rPr>
          <w:lang w:val="en-US"/>
        </w:rPr>
        <w:t>%</w:t>
      </w:r>
      <w:r w:rsidRPr="00276B36">
        <w:t>.</w:t>
      </w:r>
    </w:p>
    <w:p w14:paraId="0CBBE343" w14:textId="77777777" w:rsidR="00594EA4" w:rsidRDefault="00594EA4" w:rsidP="00594EA4">
      <w:pPr>
        <w:jc w:val="both"/>
      </w:pPr>
    </w:p>
    <w:p w14:paraId="1F0A3E09" w14:textId="77777777" w:rsidR="00594EA4" w:rsidRPr="00382168" w:rsidRDefault="00594EA4" w:rsidP="00594EA4">
      <w:pPr>
        <w:jc w:val="both"/>
        <w:rPr>
          <w:lang w:val="en-US"/>
        </w:rPr>
      </w:pPr>
      <w:r>
        <w:rPr>
          <w:b/>
          <w:bCs/>
          <w:lang w:val="en-US"/>
        </w:rPr>
        <w:t>T</w:t>
      </w:r>
      <w:r w:rsidRPr="00E65AE0">
        <w:rPr>
          <w:b/>
          <w:bCs/>
          <w:lang w:val="en-US"/>
        </w:rPr>
        <w:t xml:space="preserve">abel </w:t>
      </w:r>
      <w:r>
        <w:rPr>
          <w:b/>
          <w:bCs/>
          <w:lang w:val="en-US"/>
        </w:rPr>
        <w:t>6</w:t>
      </w:r>
      <w:r>
        <w:rPr>
          <w:lang w:val="en-US"/>
        </w:rPr>
        <w:t>. Hasil Uji Coba oleh Guru</w:t>
      </w:r>
    </w:p>
    <w:tbl>
      <w:tblPr>
        <w:tblStyle w:val="PlainTable2"/>
        <w:tblW w:w="5031" w:type="dxa"/>
        <w:tblBorders>
          <w:top w:val="single" w:sz="18" w:space="0" w:color="auto"/>
          <w:bottom w:val="single" w:sz="18" w:space="0" w:color="auto"/>
          <w:insideH w:val="single" w:sz="4" w:space="0" w:color="7F7F7F" w:themeColor="text1" w:themeTint="80"/>
        </w:tblBorders>
        <w:tblLook w:val="04A0" w:firstRow="1" w:lastRow="0" w:firstColumn="1" w:lastColumn="0" w:noHBand="0" w:noVBand="1"/>
      </w:tblPr>
      <w:tblGrid>
        <w:gridCol w:w="4395"/>
        <w:gridCol w:w="636"/>
      </w:tblGrid>
      <w:tr w:rsidR="00594EA4" w:rsidRPr="00946D53" w14:paraId="5491149F" w14:textId="77777777" w:rsidTr="00747448">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000" w:firstRow="0" w:lastRow="0" w:firstColumn="1" w:lastColumn="0" w:oddVBand="0" w:evenVBand="0" w:oddHBand="0" w:evenHBand="0" w:firstRowFirstColumn="0" w:firstRowLastColumn="0" w:lastRowFirstColumn="0" w:lastRowLastColumn="0"/>
            <w:tcW w:w="4395" w:type="dxa"/>
            <w:tcBorders>
              <w:top w:val="single" w:sz="8" w:space="0" w:color="auto"/>
              <w:bottom w:val="single" w:sz="8" w:space="0" w:color="000000"/>
            </w:tcBorders>
            <w:noWrap/>
            <w:hideMark/>
          </w:tcPr>
          <w:p w14:paraId="66FA97B0" w14:textId="77777777" w:rsidR="00594EA4" w:rsidRPr="00946D53" w:rsidRDefault="00594EA4" w:rsidP="00747448">
            <w:pPr>
              <w:jc w:val="center"/>
              <w:rPr>
                <w:b w:val="0"/>
                <w:bCs w:val="0"/>
                <w:color w:val="000000"/>
                <w:lang w:eastAsia="id-ID"/>
              </w:rPr>
            </w:pPr>
            <w:proofErr w:type="spellStart"/>
            <w:r w:rsidRPr="00946D53">
              <w:rPr>
                <w:color w:val="000000"/>
                <w:lang w:eastAsia="id-ID"/>
              </w:rPr>
              <w:t>Indikator</w:t>
            </w:r>
            <w:proofErr w:type="spellEnd"/>
          </w:p>
        </w:tc>
        <w:tc>
          <w:tcPr>
            <w:tcW w:w="636" w:type="dxa"/>
            <w:tcBorders>
              <w:top w:val="single" w:sz="8" w:space="0" w:color="auto"/>
              <w:bottom w:val="single" w:sz="8" w:space="0" w:color="000000"/>
            </w:tcBorders>
            <w:noWrap/>
            <w:hideMark/>
          </w:tcPr>
          <w:p w14:paraId="369A3286" w14:textId="77777777" w:rsidR="00594EA4" w:rsidRPr="00946D53" w:rsidRDefault="00594EA4" w:rsidP="00747448">
            <w:pPr>
              <w:jc w:val="center"/>
              <w:cnfStyle w:val="100000000000" w:firstRow="1" w:lastRow="0" w:firstColumn="0" w:lastColumn="0" w:oddVBand="0" w:evenVBand="0" w:oddHBand="0" w:evenHBand="0" w:firstRowFirstColumn="0" w:firstRowLastColumn="0" w:lastRowFirstColumn="0" w:lastRowLastColumn="0"/>
              <w:rPr>
                <w:b w:val="0"/>
                <w:bCs w:val="0"/>
                <w:color w:val="000000"/>
                <w:lang w:eastAsia="id-ID"/>
              </w:rPr>
            </w:pPr>
            <w:r>
              <w:rPr>
                <w:color w:val="000000"/>
                <w:lang w:eastAsia="id-ID"/>
              </w:rPr>
              <w:t>(</w:t>
            </w:r>
            <w:r w:rsidRPr="00946D53">
              <w:rPr>
                <w:color w:val="000000"/>
                <w:lang w:eastAsia="id-ID"/>
              </w:rPr>
              <w:t>%</w:t>
            </w:r>
            <w:r>
              <w:rPr>
                <w:color w:val="000000"/>
                <w:lang w:eastAsia="id-ID"/>
              </w:rPr>
              <w:t>)</w:t>
            </w:r>
          </w:p>
        </w:tc>
      </w:tr>
      <w:tr w:rsidR="00594EA4" w:rsidRPr="00261E69" w14:paraId="1E4953A8"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single" w:sz="8" w:space="0" w:color="000000"/>
              <w:bottom w:val="nil"/>
            </w:tcBorders>
            <w:vAlign w:val="center"/>
            <w:hideMark/>
          </w:tcPr>
          <w:p w14:paraId="5CD0FEB6" w14:textId="77777777" w:rsidR="00594EA4" w:rsidRPr="00FD70B2" w:rsidRDefault="00594EA4" w:rsidP="00747448">
            <w:pPr>
              <w:jc w:val="both"/>
              <w:rPr>
                <w:b w:val="0"/>
                <w:bCs w:val="0"/>
                <w:color w:val="000000"/>
                <w:lang w:eastAsia="id-ID"/>
              </w:rPr>
            </w:pPr>
            <w:proofErr w:type="spellStart"/>
            <w:r w:rsidRPr="00FD70B2">
              <w:rPr>
                <w:b w:val="0"/>
                <w:bCs w:val="0"/>
                <w:color w:val="000000"/>
                <w:lang w:val="en-US" w:eastAsia="id-ID"/>
              </w:rPr>
              <w:t>Tampilan</w:t>
            </w:r>
            <w:proofErr w:type="spellEnd"/>
            <w:r w:rsidRPr="00FD70B2">
              <w:rPr>
                <w:b w:val="0"/>
                <w:bCs w:val="0"/>
                <w:color w:val="000000"/>
                <w:lang w:val="en-US" w:eastAsia="id-ID"/>
              </w:rPr>
              <w:t xml:space="preserve"> Modul</w:t>
            </w:r>
          </w:p>
        </w:tc>
        <w:tc>
          <w:tcPr>
            <w:tcW w:w="636" w:type="dxa"/>
            <w:tcBorders>
              <w:top w:val="single" w:sz="8" w:space="0" w:color="000000"/>
              <w:bottom w:val="nil"/>
            </w:tcBorders>
            <w:noWrap/>
            <w:vAlign w:val="center"/>
            <w:hideMark/>
          </w:tcPr>
          <w:p w14:paraId="58C87BFC"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CF7305">
              <w:rPr>
                <w:color w:val="000000"/>
              </w:rPr>
              <w:t>100</w:t>
            </w:r>
          </w:p>
        </w:tc>
      </w:tr>
      <w:tr w:rsidR="00594EA4" w:rsidRPr="00261E69" w14:paraId="0ACC755B"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hideMark/>
          </w:tcPr>
          <w:p w14:paraId="7E1B1717" w14:textId="77777777" w:rsidR="00594EA4" w:rsidRPr="00FD70B2" w:rsidRDefault="00594EA4" w:rsidP="00747448">
            <w:pPr>
              <w:jc w:val="both"/>
              <w:rPr>
                <w:b w:val="0"/>
                <w:bCs w:val="0"/>
                <w:color w:val="000000"/>
                <w:lang w:eastAsia="id-ID"/>
              </w:rPr>
            </w:pPr>
            <w:proofErr w:type="spellStart"/>
            <w:r w:rsidRPr="00FD70B2">
              <w:rPr>
                <w:b w:val="0"/>
                <w:bCs w:val="0"/>
                <w:color w:val="000000"/>
                <w:lang w:val="en-US" w:eastAsia="id-ID"/>
              </w:rPr>
              <w:t>Penulisan</w:t>
            </w:r>
            <w:proofErr w:type="spellEnd"/>
            <w:r w:rsidRPr="00FD70B2">
              <w:rPr>
                <w:b w:val="0"/>
                <w:bCs w:val="0"/>
                <w:color w:val="000000"/>
                <w:lang w:val="en-US" w:eastAsia="id-ID"/>
              </w:rPr>
              <w:t xml:space="preserve"> Bahasa</w:t>
            </w:r>
          </w:p>
        </w:tc>
        <w:tc>
          <w:tcPr>
            <w:tcW w:w="636" w:type="dxa"/>
            <w:tcBorders>
              <w:top w:val="nil"/>
              <w:bottom w:val="nil"/>
            </w:tcBorders>
            <w:noWrap/>
            <w:vAlign w:val="center"/>
            <w:hideMark/>
          </w:tcPr>
          <w:p w14:paraId="7051BCFF"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CF7305">
              <w:rPr>
                <w:color w:val="000000"/>
              </w:rPr>
              <w:t>100</w:t>
            </w:r>
          </w:p>
        </w:tc>
      </w:tr>
      <w:tr w:rsidR="00594EA4" w:rsidRPr="00261E69" w14:paraId="5A36C731"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hideMark/>
          </w:tcPr>
          <w:p w14:paraId="60BEDB21" w14:textId="77777777" w:rsidR="00594EA4" w:rsidRPr="00FD70B2" w:rsidRDefault="00594EA4" w:rsidP="00747448">
            <w:pPr>
              <w:jc w:val="both"/>
              <w:rPr>
                <w:b w:val="0"/>
                <w:bCs w:val="0"/>
                <w:color w:val="000000"/>
                <w:lang w:eastAsia="id-ID"/>
              </w:rPr>
            </w:pPr>
            <w:r w:rsidRPr="00FD70B2">
              <w:rPr>
                <w:b w:val="0"/>
                <w:bCs w:val="0"/>
                <w:color w:val="000000"/>
                <w:lang w:val="en-US" w:eastAsia="id-ID"/>
              </w:rPr>
              <w:t>Isi Modul</w:t>
            </w:r>
          </w:p>
        </w:tc>
        <w:tc>
          <w:tcPr>
            <w:tcW w:w="636" w:type="dxa"/>
            <w:tcBorders>
              <w:top w:val="nil"/>
              <w:bottom w:val="nil"/>
            </w:tcBorders>
            <w:noWrap/>
            <w:vAlign w:val="center"/>
            <w:hideMark/>
          </w:tcPr>
          <w:p w14:paraId="14E96E3D"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CF7305">
              <w:rPr>
                <w:color w:val="000000"/>
              </w:rPr>
              <w:t>89</w:t>
            </w:r>
            <w:r>
              <w:rPr>
                <w:color w:val="000000"/>
                <w:lang w:val="en-US"/>
              </w:rPr>
              <w:t>,</w:t>
            </w:r>
            <w:r w:rsidRPr="00CF7305">
              <w:rPr>
                <w:color w:val="000000"/>
              </w:rPr>
              <w:t>3</w:t>
            </w:r>
          </w:p>
        </w:tc>
      </w:tr>
      <w:tr w:rsidR="00594EA4" w:rsidRPr="00261E69" w14:paraId="6F9CA658"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tcPr>
          <w:p w14:paraId="02848303" w14:textId="77777777" w:rsidR="00594EA4" w:rsidRPr="00FD70B2" w:rsidRDefault="00594EA4" w:rsidP="00747448">
            <w:pPr>
              <w:jc w:val="both"/>
              <w:rPr>
                <w:b w:val="0"/>
                <w:bCs w:val="0"/>
              </w:rPr>
            </w:pPr>
            <w:proofErr w:type="spellStart"/>
            <w:r w:rsidRPr="00FD70B2">
              <w:rPr>
                <w:b w:val="0"/>
                <w:bCs w:val="0"/>
                <w:color w:val="000000"/>
                <w:lang w:val="en-US" w:eastAsia="id-ID"/>
              </w:rPr>
              <w:t>Pendekatan</w:t>
            </w:r>
            <w:proofErr w:type="spellEnd"/>
            <w:r w:rsidRPr="00FD70B2">
              <w:rPr>
                <w:b w:val="0"/>
                <w:bCs w:val="0"/>
                <w:color w:val="000000"/>
                <w:lang w:val="en-US" w:eastAsia="id-ID"/>
              </w:rPr>
              <w:t xml:space="preserve"> </w:t>
            </w:r>
            <w:proofErr w:type="spellStart"/>
            <w:r w:rsidRPr="00FD70B2">
              <w:rPr>
                <w:b w:val="0"/>
                <w:bCs w:val="0"/>
                <w:color w:val="000000"/>
                <w:lang w:val="en-US" w:eastAsia="id-ID"/>
              </w:rPr>
              <w:t>Saintifik</w:t>
            </w:r>
            <w:proofErr w:type="spellEnd"/>
          </w:p>
        </w:tc>
        <w:tc>
          <w:tcPr>
            <w:tcW w:w="636" w:type="dxa"/>
            <w:tcBorders>
              <w:top w:val="nil"/>
              <w:bottom w:val="nil"/>
            </w:tcBorders>
            <w:noWrap/>
            <w:vAlign w:val="center"/>
          </w:tcPr>
          <w:p w14:paraId="30A2C642"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sidRPr="00CF7305">
              <w:rPr>
                <w:color w:val="000000"/>
              </w:rPr>
              <w:t>87</w:t>
            </w:r>
            <w:r>
              <w:rPr>
                <w:color w:val="000000"/>
                <w:lang w:val="en-US"/>
              </w:rPr>
              <w:t>,</w:t>
            </w:r>
            <w:r w:rsidRPr="00CF7305">
              <w:rPr>
                <w:color w:val="000000"/>
              </w:rPr>
              <w:t>5</w:t>
            </w:r>
          </w:p>
        </w:tc>
      </w:tr>
      <w:tr w:rsidR="00594EA4" w:rsidRPr="00261E69" w14:paraId="2168FC51" w14:textId="77777777" w:rsidTr="00747448">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vAlign w:val="center"/>
          </w:tcPr>
          <w:p w14:paraId="67A6830A" w14:textId="77777777" w:rsidR="00594EA4" w:rsidRPr="00FD70B2" w:rsidRDefault="00594EA4" w:rsidP="00747448">
            <w:pPr>
              <w:jc w:val="both"/>
              <w:rPr>
                <w:b w:val="0"/>
                <w:bCs w:val="0"/>
              </w:rPr>
            </w:pPr>
            <w:proofErr w:type="spellStart"/>
            <w:r w:rsidRPr="00FD70B2">
              <w:rPr>
                <w:b w:val="0"/>
                <w:bCs w:val="0"/>
                <w:color w:val="000000"/>
                <w:lang w:val="en-US" w:eastAsia="id-ID"/>
              </w:rPr>
              <w:t>Kualitas</w:t>
            </w:r>
            <w:proofErr w:type="spellEnd"/>
            <w:r w:rsidRPr="00FD70B2">
              <w:rPr>
                <w:b w:val="0"/>
                <w:bCs w:val="0"/>
                <w:color w:val="000000"/>
                <w:lang w:val="en-US" w:eastAsia="id-ID"/>
              </w:rPr>
              <w:t xml:space="preserve"> </w:t>
            </w:r>
            <w:proofErr w:type="spellStart"/>
            <w:r w:rsidRPr="00FD70B2">
              <w:rPr>
                <w:b w:val="0"/>
                <w:bCs w:val="0"/>
                <w:color w:val="000000"/>
                <w:lang w:val="en-US" w:eastAsia="id-ID"/>
              </w:rPr>
              <w:t>Keseluruhan</w:t>
            </w:r>
            <w:proofErr w:type="spellEnd"/>
          </w:p>
        </w:tc>
        <w:tc>
          <w:tcPr>
            <w:tcW w:w="636" w:type="dxa"/>
            <w:tcBorders>
              <w:top w:val="nil"/>
              <w:bottom w:val="nil"/>
            </w:tcBorders>
            <w:noWrap/>
            <w:vAlign w:val="center"/>
          </w:tcPr>
          <w:p w14:paraId="79FE073F" w14:textId="77777777" w:rsidR="00594EA4" w:rsidRPr="00261E69" w:rsidRDefault="00594EA4" w:rsidP="00747448">
            <w:pPr>
              <w:jc w:val="center"/>
              <w:cnfStyle w:val="000000100000" w:firstRow="0" w:lastRow="0" w:firstColumn="0" w:lastColumn="0" w:oddVBand="0" w:evenVBand="0" w:oddHBand="1" w:evenHBand="0" w:firstRowFirstColumn="0" w:firstRowLastColumn="0" w:lastRowFirstColumn="0" w:lastRowLastColumn="0"/>
              <w:rPr>
                <w:color w:val="000000"/>
              </w:rPr>
            </w:pPr>
            <w:r w:rsidRPr="00CF7305">
              <w:rPr>
                <w:color w:val="000000"/>
              </w:rPr>
              <w:t>100</w:t>
            </w:r>
          </w:p>
        </w:tc>
      </w:tr>
      <w:tr w:rsidR="00594EA4" w:rsidRPr="00261E69" w14:paraId="4392E470" w14:textId="77777777" w:rsidTr="00747448">
        <w:trPr>
          <w:trHeight w:val="310"/>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000000"/>
              <w:bottom w:val="single" w:sz="12" w:space="0" w:color="000000"/>
            </w:tcBorders>
          </w:tcPr>
          <w:p w14:paraId="53A46FCA" w14:textId="77777777" w:rsidR="00594EA4" w:rsidRPr="00382168" w:rsidRDefault="00594EA4" w:rsidP="00747448">
            <w:pPr>
              <w:jc w:val="both"/>
              <w:rPr>
                <w:b w:val="0"/>
                <w:bCs w:val="0"/>
                <w:color w:val="000000"/>
                <w:lang w:eastAsia="id-ID"/>
              </w:rPr>
            </w:pPr>
            <w:r>
              <w:rPr>
                <w:b w:val="0"/>
                <w:bCs w:val="0"/>
                <w:color w:val="000000"/>
                <w:lang w:eastAsia="id-ID"/>
              </w:rPr>
              <w:t>Rata-rata</w:t>
            </w:r>
          </w:p>
        </w:tc>
        <w:tc>
          <w:tcPr>
            <w:tcW w:w="636" w:type="dxa"/>
            <w:tcBorders>
              <w:top w:val="single" w:sz="6" w:space="0" w:color="000000"/>
              <w:bottom w:val="single" w:sz="12" w:space="0" w:color="000000"/>
            </w:tcBorders>
            <w:noWrap/>
          </w:tcPr>
          <w:p w14:paraId="66617358" w14:textId="77777777" w:rsidR="00594EA4" w:rsidRPr="00261E69" w:rsidRDefault="00594EA4" w:rsidP="00747448">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95,4</w:t>
            </w:r>
          </w:p>
        </w:tc>
      </w:tr>
    </w:tbl>
    <w:p w14:paraId="405990DB" w14:textId="77777777" w:rsidR="00833C40" w:rsidRPr="00833C40" w:rsidRDefault="00833C40" w:rsidP="00833C40">
      <w:pPr>
        <w:jc w:val="both"/>
        <w:rPr>
          <w:b/>
          <w:bCs/>
          <w:noProof/>
          <w:lang w:val="en-US"/>
        </w:rPr>
      </w:pPr>
    </w:p>
    <w:p w14:paraId="2BA2B232" w14:textId="5E7484CD" w:rsidR="00833C40" w:rsidRPr="00833C40" w:rsidRDefault="00833C40" w:rsidP="00833C40">
      <w:pPr>
        <w:pStyle w:val="ListParagraph"/>
        <w:numPr>
          <w:ilvl w:val="0"/>
          <w:numId w:val="2"/>
        </w:numPr>
        <w:ind w:left="709"/>
        <w:jc w:val="both"/>
        <w:rPr>
          <w:b/>
          <w:bCs/>
          <w:noProof/>
          <w:lang w:val="en-US"/>
        </w:rPr>
      </w:pPr>
      <w:r>
        <w:rPr>
          <w:b/>
          <w:bCs/>
          <w:noProof/>
          <w:lang w:val="en-US"/>
        </w:rPr>
        <w:t>Evaluasi</w:t>
      </w:r>
    </w:p>
    <w:p w14:paraId="1B9AF784" w14:textId="77777777" w:rsidR="00833C40" w:rsidRPr="00D710BD" w:rsidRDefault="00833C40" w:rsidP="00833C40">
      <w:pPr>
        <w:ind w:firstLine="709"/>
        <w:jc w:val="both"/>
        <w:rPr>
          <w:b/>
          <w:bCs/>
          <w:noProof/>
          <w:lang w:val="en-US"/>
        </w:rPr>
      </w:pPr>
      <w:r w:rsidRPr="00D710BD">
        <w:rPr>
          <w:noProof/>
          <w:lang w:val="en-US"/>
        </w:rPr>
        <w:t xml:space="preserve">Secara keseluruhan, penilaian pada uji coba skala kecil dan skala besar menunjukkan interpretasi sangat baik didukung oleh komentar peserta didik bahwa modul elektronik yang dikembangkan lebih menarik dari media pembelajaran yang biasa digunakan dalam kegiatan pembelajaran di kelas. Penilaian peserta didik untuk indikator tampilan modul yang mengalami peningkatan dari 85,3% menjadi 91,3%. Respon yang memuaskan juga diberikan oleh responden guru pada indikator tersebut, yaitu diperoleh presentase skor sebesar 100%. Kemudian, penilaian pada indikator penulisan bahasa memperoleh peningkatan presentase skor dari 85,6% menjadi 89,4% dan presentase skor sebesar 100% dari guru. </w:t>
      </w:r>
    </w:p>
    <w:p w14:paraId="23164425" w14:textId="77777777" w:rsidR="00833C40" w:rsidRDefault="00833C40" w:rsidP="00833C40">
      <w:pPr>
        <w:pStyle w:val="ListParagraph"/>
        <w:ind w:left="0" w:firstLine="709"/>
        <w:jc w:val="both"/>
      </w:pPr>
      <w:r w:rsidRPr="00D710BD">
        <w:rPr>
          <w:noProof/>
          <w:lang w:val="en-US"/>
        </w:rPr>
        <w:t>Selanjutnya, penilaian pada indikator isi modul juga memperoleh peningkatan dengan presentase skor 82,8% menjadi 91,2% dan presentase skor sebesar 89,3% dari responden guru. Penilaian pada indikator pendekatan saintifik juga mengalami peningkatan, yaitu dari 79,6% menjadi 87.8% dan penilaian dari guru dengan presentase skor sebesar 87,5%.</w:t>
      </w:r>
      <w:r>
        <w:rPr>
          <w:noProof/>
          <w:lang w:val="en-US"/>
        </w:rPr>
        <w:t xml:space="preserve"> </w:t>
      </w:r>
      <w:proofErr w:type="spellStart"/>
      <w:r w:rsidRPr="00C25BE0">
        <w:t>Peserta</w:t>
      </w:r>
      <w:proofErr w:type="spellEnd"/>
      <w:r w:rsidRPr="00C25BE0">
        <w:t xml:space="preserve"> </w:t>
      </w:r>
      <w:proofErr w:type="spellStart"/>
      <w:r w:rsidRPr="00C25BE0">
        <w:t>didik</w:t>
      </w:r>
      <w:proofErr w:type="spellEnd"/>
      <w:r w:rsidRPr="00C25BE0">
        <w:t xml:space="preserve"> </w:t>
      </w:r>
      <w:proofErr w:type="spellStart"/>
      <w:r w:rsidRPr="00C25BE0">
        <w:t>menyatakan</w:t>
      </w:r>
      <w:proofErr w:type="spellEnd"/>
      <w:r w:rsidRPr="00C25BE0">
        <w:t xml:space="preserve"> </w:t>
      </w:r>
      <w:proofErr w:type="spellStart"/>
      <w:r w:rsidRPr="00C25BE0">
        <w:t>bahwa</w:t>
      </w:r>
      <w:proofErr w:type="spellEnd"/>
      <w:r w:rsidRPr="00C25BE0">
        <w:t xml:space="preserve"> </w:t>
      </w:r>
      <w:proofErr w:type="spellStart"/>
      <w:r w:rsidRPr="00C25BE0">
        <w:t>fakta-fakta</w:t>
      </w:r>
      <w:proofErr w:type="spellEnd"/>
      <w:r w:rsidRPr="00C25BE0">
        <w:t xml:space="preserve"> yang </w:t>
      </w:r>
      <w:proofErr w:type="spellStart"/>
      <w:r w:rsidRPr="00C25BE0">
        <w:t>disajikan</w:t>
      </w:r>
      <w:proofErr w:type="spellEnd"/>
      <w:r w:rsidRPr="00C25BE0">
        <w:t xml:space="preserve"> </w:t>
      </w:r>
      <w:proofErr w:type="spellStart"/>
      <w:r w:rsidRPr="00C25BE0">
        <w:t>mudah</w:t>
      </w:r>
      <w:proofErr w:type="spellEnd"/>
      <w:r w:rsidRPr="00C25BE0">
        <w:t xml:space="preserve"> </w:t>
      </w:r>
      <w:proofErr w:type="spellStart"/>
      <w:r w:rsidRPr="00C25BE0">
        <w:t>dipahami</w:t>
      </w:r>
      <w:proofErr w:type="spellEnd"/>
      <w:r w:rsidRPr="00C25BE0">
        <w:t xml:space="preserve"> </w:t>
      </w:r>
      <w:proofErr w:type="spellStart"/>
      <w:r w:rsidRPr="00C25BE0">
        <w:t>karena</w:t>
      </w:r>
      <w:proofErr w:type="spellEnd"/>
      <w:r w:rsidRPr="00C25BE0">
        <w:t xml:space="preserve"> </w:t>
      </w:r>
      <w:proofErr w:type="spellStart"/>
      <w:r w:rsidRPr="00C25BE0">
        <w:t>dekat</w:t>
      </w:r>
      <w:proofErr w:type="spellEnd"/>
      <w:r w:rsidRPr="00C25BE0">
        <w:t xml:space="preserve"> </w:t>
      </w:r>
      <w:proofErr w:type="spellStart"/>
      <w:r w:rsidRPr="00C25BE0">
        <w:t>dengan</w:t>
      </w:r>
      <w:proofErr w:type="spellEnd"/>
      <w:r w:rsidRPr="00C25BE0">
        <w:t xml:space="preserve"> </w:t>
      </w:r>
      <w:proofErr w:type="spellStart"/>
      <w:r w:rsidRPr="00C25BE0">
        <w:t>kehidupan</w:t>
      </w:r>
      <w:proofErr w:type="spellEnd"/>
      <w:r w:rsidRPr="00C25BE0">
        <w:t xml:space="preserve"> </w:t>
      </w:r>
      <w:proofErr w:type="spellStart"/>
      <w:r w:rsidRPr="00C25BE0">
        <w:t>sehari-hari</w:t>
      </w:r>
      <w:proofErr w:type="spellEnd"/>
      <w:r w:rsidRPr="00C25BE0">
        <w:t xml:space="preserve"> </w:t>
      </w:r>
      <w:proofErr w:type="spellStart"/>
      <w:r w:rsidRPr="00C25BE0">
        <w:t>sehingga</w:t>
      </w:r>
      <w:proofErr w:type="spellEnd"/>
      <w:r w:rsidRPr="00C25BE0">
        <w:t xml:space="preserve"> </w:t>
      </w:r>
      <w:proofErr w:type="spellStart"/>
      <w:r w:rsidRPr="00C25BE0">
        <w:t>peserta</w:t>
      </w:r>
      <w:proofErr w:type="spellEnd"/>
      <w:r w:rsidRPr="00C25BE0">
        <w:t xml:space="preserve"> </w:t>
      </w:r>
      <w:proofErr w:type="spellStart"/>
      <w:r w:rsidRPr="00C25BE0">
        <w:t>didik</w:t>
      </w:r>
      <w:proofErr w:type="spellEnd"/>
      <w:r w:rsidRPr="00C25BE0">
        <w:t xml:space="preserve"> </w:t>
      </w:r>
      <w:proofErr w:type="spellStart"/>
      <w:r w:rsidRPr="00C25BE0">
        <w:t>tertarik</w:t>
      </w:r>
      <w:proofErr w:type="spellEnd"/>
      <w:r w:rsidRPr="00C25BE0">
        <w:t xml:space="preserve"> </w:t>
      </w:r>
      <w:proofErr w:type="spellStart"/>
      <w:r w:rsidRPr="00C25BE0">
        <w:t>untuk</w:t>
      </w:r>
      <w:proofErr w:type="spellEnd"/>
      <w:r w:rsidRPr="00C25BE0">
        <w:t xml:space="preserve"> </w:t>
      </w:r>
      <w:proofErr w:type="spellStart"/>
      <w:r w:rsidRPr="00C25BE0">
        <w:t>melakukan</w:t>
      </w:r>
      <w:proofErr w:type="spellEnd"/>
      <w:r w:rsidRPr="00C25BE0">
        <w:t xml:space="preserve"> </w:t>
      </w:r>
      <w:proofErr w:type="spellStart"/>
      <w:r w:rsidRPr="00C25BE0">
        <w:t>pembelajaran</w:t>
      </w:r>
      <w:proofErr w:type="spellEnd"/>
      <w:r w:rsidRPr="00C25BE0">
        <w:t xml:space="preserve"> </w:t>
      </w:r>
      <w:proofErr w:type="spellStart"/>
      <w:r w:rsidRPr="00C25BE0">
        <w:t>lebih</w:t>
      </w:r>
      <w:proofErr w:type="spellEnd"/>
      <w:r w:rsidRPr="00C25BE0">
        <w:t xml:space="preserve"> </w:t>
      </w:r>
      <w:proofErr w:type="spellStart"/>
      <w:r w:rsidRPr="00C25BE0">
        <w:t>lanjut</w:t>
      </w:r>
      <w:proofErr w:type="spellEnd"/>
      <w:r w:rsidRPr="00C25BE0">
        <w:t xml:space="preserve">. Selain </w:t>
      </w:r>
      <w:proofErr w:type="spellStart"/>
      <w:r w:rsidRPr="00C25BE0">
        <w:t>itu</w:t>
      </w:r>
      <w:proofErr w:type="spellEnd"/>
      <w:r w:rsidRPr="00C25BE0">
        <w:t xml:space="preserve">, guru juga </w:t>
      </w:r>
      <w:proofErr w:type="spellStart"/>
      <w:r w:rsidRPr="00C25BE0">
        <w:t>menyatakan</w:t>
      </w:r>
      <w:proofErr w:type="spellEnd"/>
      <w:r w:rsidRPr="00C25BE0">
        <w:t xml:space="preserve"> </w:t>
      </w:r>
      <w:proofErr w:type="spellStart"/>
      <w:r w:rsidRPr="00C25BE0">
        <w:t>bahwa</w:t>
      </w:r>
      <w:proofErr w:type="spellEnd"/>
      <w:r w:rsidRPr="00C25BE0">
        <w:t xml:space="preserve"> </w:t>
      </w:r>
      <w:proofErr w:type="spellStart"/>
      <w:r w:rsidRPr="00C25BE0">
        <w:t>penyajian</w:t>
      </w:r>
      <w:proofErr w:type="spellEnd"/>
      <w:r w:rsidRPr="00C25BE0">
        <w:t xml:space="preserve"> </w:t>
      </w:r>
      <w:proofErr w:type="spellStart"/>
      <w:r w:rsidRPr="00C25BE0">
        <w:t>materi</w:t>
      </w:r>
      <w:proofErr w:type="spellEnd"/>
      <w:r w:rsidRPr="00C25BE0">
        <w:t xml:space="preserve"> dan </w:t>
      </w:r>
      <w:proofErr w:type="spellStart"/>
      <w:r w:rsidRPr="00C25BE0">
        <w:t>rancangan</w:t>
      </w:r>
      <w:proofErr w:type="spellEnd"/>
      <w:r w:rsidRPr="00C25BE0">
        <w:t xml:space="preserve"> </w:t>
      </w:r>
      <w:proofErr w:type="spellStart"/>
      <w:r w:rsidRPr="00C25BE0">
        <w:t>kegiatan</w:t>
      </w:r>
      <w:proofErr w:type="spellEnd"/>
      <w:r w:rsidRPr="00C25BE0">
        <w:t xml:space="preserve"> yang </w:t>
      </w:r>
      <w:proofErr w:type="spellStart"/>
      <w:r w:rsidRPr="00C25BE0">
        <w:t>ada</w:t>
      </w:r>
      <w:proofErr w:type="spellEnd"/>
      <w:r w:rsidRPr="00C25BE0">
        <w:t xml:space="preserve"> pada </w:t>
      </w:r>
      <w:proofErr w:type="spellStart"/>
      <w:r w:rsidRPr="00C25BE0">
        <w:t>modul</w:t>
      </w:r>
      <w:proofErr w:type="spellEnd"/>
      <w:r w:rsidRPr="00C25BE0">
        <w:t xml:space="preserve"> </w:t>
      </w:r>
      <w:proofErr w:type="spellStart"/>
      <w:r w:rsidRPr="00C25BE0">
        <w:t>sudah</w:t>
      </w:r>
      <w:proofErr w:type="spellEnd"/>
      <w:r w:rsidRPr="00C25BE0">
        <w:t xml:space="preserve"> </w:t>
      </w:r>
      <w:proofErr w:type="spellStart"/>
      <w:r w:rsidRPr="00C25BE0">
        <w:t>sesuai</w:t>
      </w:r>
      <w:proofErr w:type="spellEnd"/>
      <w:r w:rsidRPr="00C25BE0">
        <w:t xml:space="preserve"> </w:t>
      </w:r>
      <w:proofErr w:type="spellStart"/>
      <w:r w:rsidRPr="00C25BE0">
        <w:t>dengan</w:t>
      </w:r>
      <w:proofErr w:type="spellEnd"/>
      <w:r w:rsidRPr="00C25BE0">
        <w:t xml:space="preserve"> </w:t>
      </w:r>
      <w:proofErr w:type="spellStart"/>
      <w:r w:rsidRPr="00C25BE0">
        <w:t>langkah-langkah</w:t>
      </w:r>
      <w:proofErr w:type="spellEnd"/>
      <w:r w:rsidRPr="00C25BE0">
        <w:t xml:space="preserve"> </w:t>
      </w:r>
      <w:proofErr w:type="spellStart"/>
      <w:r w:rsidRPr="00C25BE0">
        <w:t>pendekatan</w:t>
      </w:r>
      <w:proofErr w:type="spellEnd"/>
      <w:r w:rsidRPr="00C25BE0">
        <w:t xml:space="preserve"> </w:t>
      </w:r>
      <w:proofErr w:type="spellStart"/>
      <w:r w:rsidRPr="00C25BE0">
        <w:t>saintifik</w:t>
      </w:r>
      <w:proofErr w:type="spellEnd"/>
      <w:r w:rsidRPr="00C25BE0">
        <w:t xml:space="preserve">. </w:t>
      </w:r>
    </w:p>
    <w:p w14:paraId="2DD0EDEF" w14:textId="2FBF3371" w:rsidR="00833C40" w:rsidRPr="00833C40" w:rsidRDefault="00833C40" w:rsidP="00833C40">
      <w:pPr>
        <w:pStyle w:val="ListParagraph"/>
        <w:ind w:left="0" w:firstLine="709"/>
        <w:jc w:val="both"/>
        <w:rPr>
          <w:noProof/>
          <w:lang w:val="en-US"/>
        </w:rPr>
        <w:sectPr w:rsidR="00833C40" w:rsidRPr="00833C40" w:rsidSect="00594EA4">
          <w:type w:val="continuous"/>
          <w:pgSz w:w="11906" w:h="16838" w:code="9"/>
          <w:pgMar w:top="1008" w:right="850" w:bottom="1757" w:left="850" w:header="864" w:footer="706" w:gutter="0"/>
          <w:cols w:num="2" w:space="708"/>
          <w:titlePg/>
          <w:docGrid w:linePitch="360"/>
        </w:sectPr>
      </w:pPr>
      <w:r w:rsidRPr="00D710BD">
        <w:rPr>
          <w:noProof/>
          <w:lang w:val="en-US"/>
        </w:rPr>
        <w:t xml:space="preserve">Kualitas modul elektronik secara keseluruhan sudah memperoleh interpretasi yang sangat baik dengan presentase skor sebesar 91,5% dari responden peserta didik dan sebesar 100% dari guru. Hasil penilaian modul elektronik oleh peserta didik dan guru menyatakan bahwa modul </w:t>
      </w:r>
      <w:r w:rsidRPr="00D710BD">
        <w:rPr>
          <w:noProof/>
          <w:lang w:val="en-US"/>
        </w:rPr>
        <w:lastRenderedPageBreak/>
        <w:t>elektronik layak digunakan untuk pembelajaran kimia.</w:t>
      </w:r>
    </w:p>
    <w:p w14:paraId="7039DE77" w14:textId="77777777" w:rsidR="00594EA4" w:rsidRDefault="00594EA4" w:rsidP="002F3F66">
      <w:pPr>
        <w:jc w:val="both"/>
        <w:rPr>
          <w:i/>
          <w:noProof/>
          <w:sz w:val="22"/>
          <w:szCs w:val="22"/>
          <w:lang w:val="en-US"/>
        </w:rPr>
        <w:sectPr w:rsidR="00594EA4" w:rsidSect="00594EA4">
          <w:type w:val="continuous"/>
          <w:pgSz w:w="11906" w:h="16838" w:code="9"/>
          <w:pgMar w:top="1008" w:right="850" w:bottom="1757" w:left="850" w:header="864" w:footer="706" w:gutter="0"/>
          <w:cols w:num="2" w:space="708"/>
          <w:titlePg/>
          <w:docGrid w:linePitch="360"/>
        </w:sectPr>
      </w:pPr>
    </w:p>
    <w:p w14:paraId="627FE4A8" w14:textId="4344C5E9" w:rsidR="00594EA4" w:rsidRPr="00594EA4" w:rsidRDefault="00594EA4" w:rsidP="002F3F66">
      <w:pPr>
        <w:jc w:val="both"/>
        <w:rPr>
          <w:i/>
          <w:noProof/>
          <w:sz w:val="22"/>
          <w:szCs w:val="22"/>
          <w:lang w:val="en-US"/>
        </w:rPr>
        <w:sectPr w:rsidR="00594EA4" w:rsidRPr="00594EA4" w:rsidSect="00594EA4">
          <w:type w:val="continuous"/>
          <w:pgSz w:w="11906" w:h="16838" w:code="9"/>
          <w:pgMar w:top="1008" w:right="850" w:bottom="1757" w:left="850" w:header="864" w:footer="706" w:gutter="0"/>
          <w:cols w:num="2" w:space="708"/>
          <w:titlePg/>
          <w:docGrid w:linePitch="360"/>
        </w:sectPr>
      </w:pPr>
    </w:p>
    <w:p w14:paraId="4088B93A" w14:textId="253FEB3A" w:rsidR="002F3F66" w:rsidRPr="00833C40" w:rsidRDefault="002F3F66" w:rsidP="00833C40">
      <w:pPr>
        <w:pStyle w:val="ListParagraph"/>
        <w:numPr>
          <w:ilvl w:val="0"/>
          <w:numId w:val="1"/>
        </w:numPr>
        <w:tabs>
          <w:tab w:val="clear" w:pos="720"/>
        </w:tabs>
        <w:ind w:left="426" w:hanging="426"/>
        <w:rPr>
          <w:b/>
          <w:noProof/>
          <w:lang w:val="id-ID"/>
        </w:rPr>
      </w:pPr>
      <w:r w:rsidRPr="00833C40">
        <w:rPr>
          <w:b/>
          <w:noProof/>
          <w:lang w:val="id-ID"/>
        </w:rPr>
        <w:lastRenderedPageBreak/>
        <w:t>Kesimpulan</w:t>
      </w:r>
    </w:p>
    <w:p w14:paraId="1709231F" w14:textId="54B22BB1" w:rsidR="00091C1A" w:rsidRPr="00091C1A" w:rsidRDefault="002F3F66" w:rsidP="00833C40">
      <w:pPr>
        <w:ind w:firstLine="426"/>
        <w:jc w:val="both"/>
        <w:rPr>
          <w:noProof/>
          <w:color w:val="000000"/>
          <w:lang w:val="id-ID"/>
        </w:rPr>
      </w:pPr>
      <w:r w:rsidRPr="00D940A4">
        <w:rPr>
          <w:noProof/>
          <w:color w:val="000000"/>
          <w:lang w:val="id-ID"/>
        </w:rPr>
        <w:t>Berdasarkan</w:t>
      </w:r>
      <w:r w:rsidR="00091C1A">
        <w:rPr>
          <w:noProof/>
          <w:color w:val="000000"/>
          <w:lang w:val="en-US"/>
        </w:rPr>
        <w:t xml:space="preserve"> hasil</w:t>
      </w:r>
      <w:r w:rsidRPr="00D940A4">
        <w:rPr>
          <w:noProof/>
          <w:color w:val="000000"/>
          <w:lang w:val="id-ID"/>
        </w:rPr>
        <w:t xml:space="preserve"> </w:t>
      </w:r>
      <w:r w:rsidR="00091C1A">
        <w:rPr>
          <w:noProof/>
          <w:color w:val="000000"/>
          <w:lang w:val="en-US"/>
        </w:rPr>
        <w:t xml:space="preserve">dari </w:t>
      </w:r>
      <w:r w:rsidRPr="00D940A4">
        <w:rPr>
          <w:noProof/>
          <w:color w:val="000000"/>
          <w:lang w:val="id-ID"/>
        </w:rPr>
        <w:t xml:space="preserve">penelitian yang dilakukan, </w:t>
      </w:r>
      <w:r w:rsidR="00091C1A" w:rsidRPr="00091C1A">
        <w:rPr>
          <w:iCs/>
          <w:noProof/>
          <w:color w:val="000000"/>
          <w:lang w:val="id-ID"/>
        </w:rPr>
        <w:t>modul elektronik</w:t>
      </w:r>
      <w:r w:rsidR="00091C1A">
        <w:rPr>
          <w:iCs/>
          <w:noProof/>
          <w:color w:val="000000"/>
          <w:lang w:val="en-US"/>
        </w:rPr>
        <w:t xml:space="preserve"> </w:t>
      </w:r>
      <w:r w:rsidR="00091C1A" w:rsidRPr="00091C1A">
        <w:rPr>
          <w:iCs/>
          <w:noProof/>
          <w:color w:val="000000"/>
          <w:lang w:val="id-ID"/>
        </w:rPr>
        <w:t xml:space="preserve">layak untuk digunakan dalam </w:t>
      </w:r>
      <w:r w:rsidR="00091C1A">
        <w:rPr>
          <w:iCs/>
          <w:noProof/>
          <w:color w:val="000000"/>
          <w:lang w:val="en-US"/>
        </w:rPr>
        <w:t xml:space="preserve">kegiatan </w:t>
      </w:r>
      <w:r w:rsidR="00091C1A" w:rsidRPr="00091C1A">
        <w:rPr>
          <w:iCs/>
          <w:noProof/>
          <w:color w:val="000000"/>
          <w:lang w:val="id-ID"/>
        </w:rPr>
        <w:t>pembelajaran di sekolah.</w:t>
      </w:r>
      <w:r w:rsidRPr="00D940A4">
        <w:rPr>
          <w:noProof/>
          <w:color w:val="000000"/>
          <w:lang w:val="id-ID"/>
        </w:rPr>
        <w:t xml:space="preserve"> </w:t>
      </w:r>
      <w:r w:rsidR="00091C1A" w:rsidRPr="00091C1A">
        <w:rPr>
          <w:iCs/>
          <w:noProof/>
          <w:color w:val="000000"/>
          <w:lang w:val="id-ID"/>
        </w:rPr>
        <w:t xml:space="preserve">Pengembangan modul elektronik melalui model pengembangan ADDIE mencakup tahap analisis, desain, pengembangan, implementasi, dan evaluasi. Tahap analisis meliputi analisis kebutuhan mengenai identifikasi kondisi pembelajaran kimia di sekolah. Tahap desain menghasilkan rancangan modul elektronik yang diintegrasikan dengan pendekatan saintifik. Tahap pengembangan meliputi pembuatan modul elektronik dan validasi modul elektronik oleh ahli materi, ahli bahasa, dan ahli media. Presentase skor hasil validasi modul elektronik oleh ahli materi, ahli bahasa, dan ahli media berturut-turut diperoleh sebesar 88,4%, 92,3%, dan 89,9% dan </w:t>
      </w:r>
      <w:r w:rsidR="00E65AE0">
        <w:rPr>
          <w:iCs/>
          <w:noProof/>
          <w:color w:val="000000"/>
          <w:lang w:val="en-US"/>
        </w:rPr>
        <w:t>a</w:t>
      </w:r>
      <w:r w:rsidR="00091C1A" w:rsidRPr="00091C1A">
        <w:rPr>
          <w:iCs/>
          <w:noProof/>
          <w:color w:val="000000"/>
          <w:lang w:val="id-ID"/>
        </w:rPr>
        <w:t xml:space="preserve">ngka reliabilitas yang diperoleh </w:t>
      </w:r>
      <w:r w:rsidR="00E65AE0">
        <w:rPr>
          <w:iCs/>
          <w:noProof/>
          <w:color w:val="000000"/>
          <w:lang w:val="en-US"/>
        </w:rPr>
        <w:t xml:space="preserve">dari para ahli </w:t>
      </w:r>
      <w:r w:rsidR="00091C1A" w:rsidRPr="00091C1A">
        <w:rPr>
          <w:iCs/>
          <w:noProof/>
          <w:color w:val="000000"/>
          <w:lang w:val="id-ID"/>
        </w:rPr>
        <w:t>berturut-turut sebesar 0,68; 0,72; dan 0,67.</w:t>
      </w:r>
    </w:p>
    <w:p w14:paraId="16F95466" w14:textId="0DC4BBA6" w:rsidR="002F3F66" w:rsidRDefault="00091C1A" w:rsidP="00091C1A">
      <w:pPr>
        <w:ind w:firstLine="720"/>
        <w:jc w:val="both"/>
        <w:rPr>
          <w:iCs/>
          <w:noProof/>
          <w:color w:val="000000"/>
          <w:lang w:val="id-ID"/>
        </w:rPr>
      </w:pPr>
      <w:r w:rsidRPr="00091C1A">
        <w:rPr>
          <w:iCs/>
          <w:noProof/>
          <w:color w:val="000000"/>
          <w:lang w:val="id-ID"/>
        </w:rPr>
        <w:t xml:space="preserve">Tahap implementasi menghasilkan penilaian uji coba modul elektronik skala kecil dan skala besar. Hasil penilaian pada modul elektronik sesuai dengan nilai minimal kelayakan modul elektronik. </w:t>
      </w:r>
      <w:r w:rsidR="00E65AE0">
        <w:rPr>
          <w:iCs/>
          <w:noProof/>
          <w:color w:val="000000"/>
          <w:lang w:val="en-US"/>
        </w:rPr>
        <w:t>H</w:t>
      </w:r>
      <w:r w:rsidRPr="00091C1A">
        <w:rPr>
          <w:iCs/>
          <w:noProof/>
          <w:color w:val="000000"/>
          <w:lang w:val="id-ID"/>
        </w:rPr>
        <w:t>asil uji coba skala kecil dan uji coba skala besar oleh peserta didik diperoleh berturut-turut sebesar 83,4% dan 90,3% serta uji coba oleh guru sebesar 95,4%. Berdasarkan data tersebut</w:t>
      </w:r>
      <w:r>
        <w:rPr>
          <w:iCs/>
          <w:noProof/>
          <w:color w:val="000000"/>
          <w:lang w:val="en-US"/>
        </w:rPr>
        <w:t>,</w:t>
      </w:r>
      <w:r w:rsidRPr="00091C1A">
        <w:rPr>
          <w:iCs/>
          <w:noProof/>
          <w:color w:val="000000"/>
          <w:lang w:val="id-ID"/>
        </w:rPr>
        <w:t xml:space="preserve"> modul elektronik berbasis pendekatan saintifik pada materi tata nama senyawa dan persamaan reaksi kimia memiliki interpretasi sangat baik dan layak untuk digunakan dalam proses pembelajaran di sekolah.</w:t>
      </w:r>
    </w:p>
    <w:p w14:paraId="7C7A5C60" w14:textId="77777777" w:rsidR="008D6093" w:rsidRDefault="008D6093" w:rsidP="00640280">
      <w:pPr>
        <w:jc w:val="both"/>
        <w:rPr>
          <w:i/>
          <w:noProof/>
          <w:color w:val="000000"/>
          <w:lang w:val="id-ID"/>
        </w:rPr>
      </w:pPr>
    </w:p>
    <w:p w14:paraId="7D36BA05" w14:textId="23E12C75" w:rsidR="008D6093" w:rsidRDefault="008D6093" w:rsidP="008D6093">
      <w:pPr>
        <w:rPr>
          <w:b/>
          <w:noProof/>
          <w:lang w:val="en-US"/>
        </w:rPr>
      </w:pPr>
      <w:r w:rsidRPr="00D940A4">
        <w:rPr>
          <w:b/>
          <w:noProof/>
          <w:lang w:val="id-ID"/>
        </w:rPr>
        <w:t>Daftar Pustaka</w:t>
      </w:r>
    </w:p>
    <w:p w14:paraId="0ADDB640" w14:textId="44829741" w:rsidR="00910E54" w:rsidRDefault="00910E54" w:rsidP="00910E54">
      <w:pPr>
        <w:widowControl w:val="0"/>
        <w:autoSpaceDE w:val="0"/>
        <w:autoSpaceDN w:val="0"/>
        <w:adjustRightInd w:val="0"/>
        <w:ind w:left="567" w:hanging="567"/>
        <w:jc w:val="both"/>
        <w:rPr>
          <w:noProof/>
        </w:rPr>
      </w:pPr>
      <w:r w:rsidRPr="004E5C94">
        <w:rPr>
          <w:noProof/>
        </w:rPr>
        <w:t>[1]</w:t>
      </w:r>
      <w:r w:rsidRPr="004E5C94">
        <w:rPr>
          <w:noProof/>
        </w:rPr>
        <w:tab/>
      </w:r>
      <w:proofErr w:type="spellStart"/>
      <w:r w:rsidR="00843BB7" w:rsidRPr="00C3079F">
        <w:rPr>
          <w:lang w:val="en-US"/>
        </w:rPr>
        <w:t>Hujair</w:t>
      </w:r>
      <w:proofErr w:type="spellEnd"/>
      <w:r w:rsidR="00843BB7" w:rsidRPr="00C3079F">
        <w:rPr>
          <w:lang w:val="en-US"/>
        </w:rPr>
        <w:t xml:space="preserve"> AH</w:t>
      </w:r>
      <w:r w:rsidR="00843BB7">
        <w:rPr>
          <w:lang w:val="en-US"/>
        </w:rPr>
        <w:t xml:space="preserve">, </w:t>
      </w:r>
      <w:proofErr w:type="spellStart"/>
      <w:r w:rsidR="00843BB7" w:rsidRPr="00C3079F">
        <w:rPr>
          <w:lang w:val="en-US"/>
        </w:rPr>
        <w:t>Sanaky</w:t>
      </w:r>
      <w:proofErr w:type="spellEnd"/>
      <w:r w:rsidR="00843BB7" w:rsidRPr="00C3079F">
        <w:rPr>
          <w:lang w:val="en-US"/>
        </w:rPr>
        <w:t xml:space="preserve">. </w:t>
      </w:r>
      <w:r w:rsidR="00843BB7" w:rsidRPr="00C3079F">
        <w:rPr>
          <w:i/>
          <w:iCs/>
          <w:lang w:val="en-US"/>
        </w:rPr>
        <w:t xml:space="preserve">Media </w:t>
      </w:r>
      <w:proofErr w:type="spellStart"/>
      <w:r w:rsidR="00843BB7" w:rsidRPr="00C3079F">
        <w:rPr>
          <w:i/>
          <w:iCs/>
          <w:lang w:val="en-US"/>
        </w:rPr>
        <w:t>Pembelajaran</w:t>
      </w:r>
      <w:proofErr w:type="spellEnd"/>
      <w:r w:rsidR="00843BB7" w:rsidRPr="00C3079F">
        <w:rPr>
          <w:lang w:val="en-US"/>
        </w:rPr>
        <w:t>.</w:t>
      </w:r>
      <w:r w:rsidR="00843BB7">
        <w:rPr>
          <w:lang w:val="en-US"/>
        </w:rPr>
        <w:t xml:space="preserve"> </w:t>
      </w:r>
      <w:r w:rsidR="00843BB7" w:rsidRPr="00C3079F">
        <w:rPr>
          <w:lang w:val="en-US"/>
        </w:rPr>
        <w:t xml:space="preserve">Yogyakarta: </w:t>
      </w:r>
      <w:proofErr w:type="spellStart"/>
      <w:r w:rsidR="00843BB7" w:rsidRPr="00C3079F">
        <w:rPr>
          <w:lang w:val="en-US"/>
        </w:rPr>
        <w:t>Safiria</w:t>
      </w:r>
      <w:proofErr w:type="spellEnd"/>
      <w:r w:rsidR="00843BB7" w:rsidRPr="00C3079F">
        <w:rPr>
          <w:lang w:val="en-US"/>
        </w:rPr>
        <w:t xml:space="preserve"> </w:t>
      </w:r>
      <w:proofErr w:type="spellStart"/>
      <w:r w:rsidR="00843BB7" w:rsidRPr="00C3079F">
        <w:rPr>
          <w:lang w:val="en-US"/>
        </w:rPr>
        <w:t>Insania</w:t>
      </w:r>
      <w:proofErr w:type="spellEnd"/>
      <w:r w:rsidR="00843BB7" w:rsidRPr="00C3079F">
        <w:rPr>
          <w:lang w:val="en-US"/>
        </w:rPr>
        <w:t xml:space="preserve"> Press</w:t>
      </w:r>
      <w:r w:rsidR="00843BB7">
        <w:rPr>
          <w:lang w:val="en-US"/>
        </w:rPr>
        <w:t xml:space="preserve">; </w:t>
      </w:r>
      <w:r w:rsidR="00843BB7" w:rsidRPr="00C3079F">
        <w:rPr>
          <w:lang w:val="en-US"/>
        </w:rPr>
        <w:t>2009</w:t>
      </w:r>
      <w:r w:rsidR="00843BB7">
        <w:rPr>
          <w:lang w:val="en-US"/>
        </w:rPr>
        <w:t>.</w:t>
      </w:r>
    </w:p>
    <w:p w14:paraId="75666C1D" w14:textId="28BA50BC" w:rsidR="008D6093" w:rsidRDefault="00910E54" w:rsidP="00843BB7">
      <w:pPr>
        <w:widowControl w:val="0"/>
        <w:autoSpaceDE w:val="0"/>
        <w:autoSpaceDN w:val="0"/>
        <w:adjustRightInd w:val="0"/>
        <w:ind w:left="567" w:hanging="567"/>
        <w:jc w:val="both"/>
        <w:rPr>
          <w:lang w:val="en-US"/>
        </w:rPr>
      </w:pPr>
      <w:r w:rsidRPr="004E5C94">
        <w:rPr>
          <w:noProof/>
        </w:rPr>
        <w:t>[</w:t>
      </w:r>
      <w:r>
        <w:rPr>
          <w:noProof/>
        </w:rPr>
        <w:t>2</w:t>
      </w:r>
      <w:r w:rsidRPr="004E5C94">
        <w:rPr>
          <w:noProof/>
        </w:rPr>
        <w:t>]</w:t>
      </w:r>
      <w:r w:rsidRPr="004E5C94">
        <w:rPr>
          <w:noProof/>
        </w:rPr>
        <w:tab/>
      </w:r>
      <w:proofErr w:type="spellStart"/>
      <w:r w:rsidR="008D6093">
        <w:rPr>
          <w:lang w:val="en-US"/>
        </w:rPr>
        <w:t>Muliaman</w:t>
      </w:r>
      <w:proofErr w:type="spellEnd"/>
      <w:r w:rsidR="008D6093">
        <w:rPr>
          <w:lang w:val="en-US"/>
        </w:rPr>
        <w:t xml:space="preserve"> A, </w:t>
      </w:r>
      <w:proofErr w:type="spellStart"/>
      <w:r w:rsidR="008D6093" w:rsidRPr="00FB25E4">
        <w:rPr>
          <w:lang w:val="en-US"/>
        </w:rPr>
        <w:t>Sakdiah</w:t>
      </w:r>
      <w:proofErr w:type="spellEnd"/>
      <w:r w:rsidR="008D6093">
        <w:rPr>
          <w:lang w:val="en-US"/>
        </w:rPr>
        <w:t xml:space="preserve"> H</w:t>
      </w:r>
      <w:r w:rsidR="008D6093" w:rsidRPr="00FB25E4">
        <w:rPr>
          <w:lang w:val="en-US"/>
        </w:rPr>
        <w:t>,</w:t>
      </w:r>
      <w:r w:rsidR="008D6093">
        <w:rPr>
          <w:lang w:val="en-US"/>
        </w:rPr>
        <w:t xml:space="preserve"> </w:t>
      </w:r>
      <w:r w:rsidR="008D6093" w:rsidRPr="00FB25E4">
        <w:rPr>
          <w:lang w:val="en-US"/>
        </w:rPr>
        <w:t>Ginting</w:t>
      </w:r>
      <w:r w:rsidR="008D6093">
        <w:rPr>
          <w:lang w:val="en-US"/>
        </w:rPr>
        <w:t xml:space="preserve"> FW</w:t>
      </w:r>
      <w:r w:rsidR="008D6093" w:rsidRPr="00FB25E4">
        <w:rPr>
          <w:lang w:val="en-US"/>
        </w:rPr>
        <w:t>,</w:t>
      </w:r>
      <w:r w:rsidR="008D6093">
        <w:rPr>
          <w:lang w:val="en-US"/>
        </w:rPr>
        <w:t xml:space="preserve"> </w:t>
      </w:r>
      <w:r w:rsidR="008D6093" w:rsidRPr="00FB25E4">
        <w:rPr>
          <w:lang w:val="en-US"/>
        </w:rPr>
        <w:t>Sabrin</w:t>
      </w:r>
      <w:r w:rsidR="008D6093">
        <w:rPr>
          <w:lang w:val="en-US"/>
        </w:rPr>
        <w:t xml:space="preserve"> N</w:t>
      </w:r>
      <w:r w:rsidR="008D6093" w:rsidRPr="00FB25E4">
        <w:rPr>
          <w:lang w:val="en-US"/>
        </w:rPr>
        <w:t>,</w:t>
      </w:r>
      <w:r w:rsidR="008D6093">
        <w:rPr>
          <w:lang w:val="en-US"/>
        </w:rPr>
        <w:t xml:space="preserve"> </w:t>
      </w:r>
      <w:r w:rsidR="008D6093" w:rsidRPr="00FB25E4">
        <w:rPr>
          <w:lang w:val="en-US"/>
        </w:rPr>
        <w:t>Zahara</w:t>
      </w:r>
      <w:r w:rsidR="008D6093">
        <w:rPr>
          <w:lang w:val="en-US"/>
        </w:rPr>
        <w:t xml:space="preserve">. </w:t>
      </w:r>
      <w:proofErr w:type="spellStart"/>
      <w:r w:rsidR="008D6093" w:rsidRPr="00641266">
        <w:rPr>
          <w:lang w:val="en-US"/>
        </w:rPr>
        <w:t>Analisis</w:t>
      </w:r>
      <w:proofErr w:type="spellEnd"/>
      <w:r w:rsidR="008D6093" w:rsidRPr="00641266">
        <w:rPr>
          <w:lang w:val="en-US"/>
        </w:rPr>
        <w:t xml:space="preserve"> Employability Skill </w:t>
      </w:r>
      <w:r w:rsidR="008D6093">
        <w:rPr>
          <w:lang w:val="en-US"/>
        </w:rPr>
        <w:t>d</w:t>
      </w:r>
      <w:r w:rsidR="008D6093" w:rsidRPr="00641266">
        <w:rPr>
          <w:lang w:val="en-US"/>
        </w:rPr>
        <w:t xml:space="preserve">an </w:t>
      </w:r>
      <w:proofErr w:type="spellStart"/>
      <w:r w:rsidR="008D6093" w:rsidRPr="00641266">
        <w:rPr>
          <w:lang w:val="en-US"/>
        </w:rPr>
        <w:t>Literasi</w:t>
      </w:r>
      <w:proofErr w:type="spellEnd"/>
      <w:r w:rsidR="008D6093" w:rsidRPr="00641266">
        <w:rPr>
          <w:lang w:val="en-US"/>
        </w:rPr>
        <w:t xml:space="preserve"> Sains </w:t>
      </w:r>
      <w:proofErr w:type="spellStart"/>
      <w:r w:rsidR="008D6093">
        <w:rPr>
          <w:lang w:val="en-US"/>
        </w:rPr>
        <w:t>Peserta</w:t>
      </w:r>
      <w:proofErr w:type="spellEnd"/>
      <w:r w:rsidR="008D6093">
        <w:rPr>
          <w:lang w:val="en-US"/>
        </w:rPr>
        <w:t xml:space="preserve"> </w:t>
      </w:r>
      <w:proofErr w:type="spellStart"/>
      <w:r w:rsidR="008D6093">
        <w:rPr>
          <w:lang w:val="en-US"/>
        </w:rPr>
        <w:t>didik</w:t>
      </w:r>
      <w:proofErr w:type="spellEnd"/>
      <w:r w:rsidR="008D6093" w:rsidRPr="00641266">
        <w:rPr>
          <w:lang w:val="en-US"/>
        </w:rPr>
        <w:t xml:space="preserve"> </w:t>
      </w:r>
      <w:proofErr w:type="spellStart"/>
      <w:r w:rsidR="008D6093" w:rsidRPr="00641266">
        <w:rPr>
          <w:lang w:val="en-US"/>
        </w:rPr>
        <w:t>Melalui</w:t>
      </w:r>
      <w:proofErr w:type="spellEnd"/>
      <w:r w:rsidR="008D6093" w:rsidRPr="00641266">
        <w:rPr>
          <w:lang w:val="en-US"/>
        </w:rPr>
        <w:t xml:space="preserve"> Authentic Self-Assessment</w:t>
      </w:r>
      <w:r w:rsidR="008D6093">
        <w:rPr>
          <w:lang w:val="en-US"/>
        </w:rPr>
        <w:t xml:space="preserve"> </w:t>
      </w:r>
      <w:r w:rsidR="008D6093" w:rsidRPr="00641266">
        <w:rPr>
          <w:lang w:val="en-US"/>
        </w:rPr>
        <w:t xml:space="preserve">pada </w:t>
      </w:r>
      <w:proofErr w:type="spellStart"/>
      <w:r w:rsidR="008D6093" w:rsidRPr="00641266">
        <w:rPr>
          <w:lang w:val="en-US"/>
        </w:rPr>
        <w:t>Kurikulum</w:t>
      </w:r>
      <w:proofErr w:type="spellEnd"/>
      <w:r w:rsidR="008D6093">
        <w:rPr>
          <w:lang w:val="en-US"/>
        </w:rPr>
        <w:t xml:space="preserve"> </w:t>
      </w:r>
      <w:r w:rsidR="008D6093" w:rsidRPr="00641266">
        <w:rPr>
          <w:lang w:val="en-US"/>
        </w:rPr>
        <w:t xml:space="preserve">Merdeka </w:t>
      </w:r>
      <w:r w:rsidR="008D6093">
        <w:rPr>
          <w:lang w:val="en-US"/>
        </w:rPr>
        <w:t>d</w:t>
      </w:r>
      <w:r w:rsidR="008D6093" w:rsidRPr="00641266">
        <w:rPr>
          <w:lang w:val="en-US"/>
        </w:rPr>
        <w:t xml:space="preserve">i </w:t>
      </w:r>
      <w:r w:rsidR="008D6093">
        <w:rPr>
          <w:lang w:val="en-US"/>
        </w:rPr>
        <w:t xml:space="preserve">SMA </w:t>
      </w:r>
      <w:r w:rsidR="008D6093" w:rsidRPr="00641266">
        <w:rPr>
          <w:lang w:val="en-US"/>
        </w:rPr>
        <w:t>Aceh Utara</w:t>
      </w:r>
      <w:r w:rsidR="008D6093">
        <w:rPr>
          <w:lang w:val="en-US"/>
        </w:rPr>
        <w:t xml:space="preserve">. </w:t>
      </w:r>
      <w:proofErr w:type="spellStart"/>
      <w:r w:rsidR="008D6093" w:rsidRPr="00123568">
        <w:rPr>
          <w:i/>
          <w:iCs/>
          <w:lang w:val="en-US"/>
        </w:rPr>
        <w:t>Jurnal</w:t>
      </w:r>
      <w:proofErr w:type="spellEnd"/>
      <w:r w:rsidR="008D6093" w:rsidRPr="00123568">
        <w:rPr>
          <w:i/>
          <w:iCs/>
          <w:lang w:val="en-US"/>
        </w:rPr>
        <w:t xml:space="preserve"> Pendidikan </w:t>
      </w:r>
      <w:proofErr w:type="spellStart"/>
      <w:r w:rsidR="008D6093" w:rsidRPr="00123568">
        <w:rPr>
          <w:i/>
          <w:iCs/>
          <w:lang w:val="en-US"/>
        </w:rPr>
        <w:t>Fisika</w:t>
      </w:r>
      <w:proofErr w:type="spellEnd"/>
      <w:r w:rsidR="00843BB7">
        <w:rPr>
          <w:lang w:val="en-US"/>
        </w:rPr>
        <w:t>. 2022;</w:t>
      </w:r>
      <w:r w:rsidR="008D6093" w:rsidRPr="00641266">
        <w:rPr>
          <w:lang w:val="en-US"/>
        </w:rPr>
        <w:t xml:space="preserve"> 11</w:t>
      </w:r>
      <w:r w:rsidR="008D6093">
        <w:rPr>
          <w:lang w:val="en-US"/>
        </w:rPr>
        <w:t>(</w:t>
      </w:r>
      <w:r w:rsidR="008D6093" w:rsidRPr="00641266">
        <w:rPr>
          <w:lang w:val="en-US"/>
        </w:rPr>
        <w:t>1</w:t>
      </w:r>
      <w:r w:rsidR="008D6093">
        <w:rPr>
          <w:lang w:val="en-US"/>
        </w:rPr>
        <w:t>): 24 – 32</w:t>
      </w:r>
      <w:r w:rsidR="008D6093" w:rsidRPr="00641266">
        <w:rPr>
          <w:lang w:val="en-US"/>
        </w:rPr>
        <w:t>.</w:t>
      </w:r>
    </w:p>
    <w:p w14:paraId="170A1420" w14:textId="300532AA" w:rsidR="00843BB7" w:rsidRDefault="00843BB7" w:rsidP="00843BB7">
      <w:pPr>
        <w:widowControl w:val="0"/>
        <w:autoSpaceDE w:val="0"/>
        <w:autoSpaceDN w:val="0"/>
        <w:adjustRightInd w:val="0"/>
        <w:ind w:left="567" w:hanging="567"/>
        <w:jc w:val="both"/>
        <w:rPr>
          <w:noProof/>
        </w:rPr>
      </w:pPr>
      <w:r w:rsidRPr="004E5C94">
        <w:rPr>
          <w:noProof/>
        </w:rPr>
        <w:t>[</w:t>
      </w:r>
      <w:r>
        <w:rPr>
          <w:noProof/>
        </w:rPr>
        <w:t>3</w:t>
      </w:r>
      <w:r w:rsidRPr="004E5C94">
        <w:rPr>
          <w:noProof/>
        </w:rPr>
        <w:t>]</w:t>
      </w:r>
      <w:r w:rsidRPr="004E5C94">
        <w:rPr>
          <w:noProof/>
        </w:rPr>
        <w:tab/>
      </w:r>
      <w:proofErr w:type="spellStart"/>
      <w:r w:rsidRPr="001B5082">
        <w:rPr>
          <w:lang w:val="en-US"/>
        </w:rPr>
        <w:t>Anggraen</w:t>
      </w:r>
      <w:r>
        <w:rPr>
          <w:lang w:val="en-US"/>
        </w:rPr>
        <w:t>a</w:t>
      </w:r>
      <w:proofErr w:type="spellEnd"/>
      <w:r w:rsidRPr="001B5082">
        <w:rPr>
          <w:lang w:val="en-US"/>
        </w:rPr>
        <w:t xml:space="preserve"> Y</w:t>
      </w:r>
      <w:r>
        <w:rPr>
          <w:lang w:val="en-US"/>
        </w:rPr>
        <w:t xml:space="preserve">, </w:t>
      </w:r>
      <w:r w:rsidRPr="00AE6247">
        <w:rPr>
          <w:lang w:val="en-US"/>
        </w:rPr>
        <w:t>Felicia</w:t>
      </w:r>
      <w:r>
        <w:rPr>
          <w:lang w:val="en-US"/>
        </w:rPr>
        <w:t xml:space="preserve"> N, </w:t>
      </w:r>
      <w:proofErr w:type="spellStart"/>
      <w:r w:rsidRPr="00AE6247">
        <w:rPr>
          <w:lang w:val="en-US"/>
        </w:rPr>
        <w:t>Ginanto</w:t>
      </w:r>
      <w:proofErr w:type="spellEnd"/>
      <w:r>
        <w:rPr>
          <w:lang w:val="en-US"/>
        </w:rPr>
        <w:t xml:space="preserve"> DE,</w:t>
      </w:r>
      <w:r w:rsidRPr="00AE6247">
        <w:rPr>
          <w:lang w:val="en-US"/>
        </w:rPr>
        <w:t xml:space="preserve"> Pratiwi</w:t>
      </w:r>
      <w:r>
        <w:rPr>
          <w:lang w:val="en-US"/>
        </w:rPr>
        <w:t xml:space="preserve"> I,</w:t>
      </w:r>
      <w:r w:rsidRPr="00AE6247">
        <w:rPr>
          <w:lang w:val="en-US"/>
        </w:rPr>
        <w:t xml:space="preserve"> Utama</w:t>
      </w:r>
      <w:r>
        <w:rPr>
          <w:lang w:val="en-US"/>
        </w:rPr>
        <w:t xml:space="preserve"> B, </w:t>
      </w:r>
      <w:proofErr w:type="spellStart"/>
      <w:r w:rsidRPr="00AE6247">
        <w:rPr>
          <w:lang w:val="en-US"/>
        </w:rPr>
        <w:t>Alhapip</w:t>
      </w:r>
      <w:proofErr w:type="spellEnd"/>
      <w:r>
        <w:rPr>
          <w:lang w:val="en-US"/>
        </w:rPr>
        <w:t xml:space="preserve"> L, </w:t>
      </w:r>
      <w:proofErr w:type="spellStart"/>
      <w:r w:rsidRPr="00AE6247">
        <w:rPr>
          <w:lang w:val="en-US"/>
        </w:rPr>
        <w:t>Widiaswati</w:t>
      </w:r>
      <w:proofErr w:type="spellEnd"/>
      <w:r>
        <w:rPr>
          <w:lang w:val="en-US"/>
        </w:rPr>
        <w:t xml:space="preserve"> D.</w:t>
      </w:r>
      <w:r w:rsidRPr="001B5082">
        <w:rPr>
          <w:lang w:val="en-US"/>
        </w:rPr>
        <w:t xml:space="preserve"> </w:t>
      </w:r>
      <w:proofErr w:type="spellStart"/>
      <w:r w:rsidRPr="00AE6247">
        <w:rPr>
          <w:i/>
          <w:iCs/>
          <w:lang w:val="en-US"/>
        </w:rPr>
        <w:t>Kurikulum</w:t>
      </w:r>
      <w:proofErr w:type="spellEnd"/>
      <w:r w:rsidRPr="00AE6247">
        <w:rPr>
          <w:i/>
          <w:iCs/>
          <w:lang w:val="en-US"/>
        </w:rPr>
        <w:t xml:space="preserve"> </w:t>
      </w:r>
      <w:proofErr w:type="spellStart"/>
      <w:r w:rsidRPr="00AE6247">
        <w:rPr>
          <w:i/>
          <w:iCs/>
          <w:lang w:val="en-US"/>
        </w:rPr>
        <w:t>untuk</w:t>
      </w:r>
      <w:proofErr w:type="spellEnd"/>
      <w:r w:rsidRPr="00AE6247">
        <w:rPr>
          <w:i/>
          <w:iCs/>
          <w:lang w:val="en-US"/>
        </w:rPr>
        <w:t xml:space="preserve"> </w:t>
      </w:r>
      <w:proofErr w:type="spellStart"/>
      <w:r w:rsidRPr="00AE6247">
        <w:rPr>
          <w:i/>
          <w:iCs/>
          <w:lang w:val="en-US"/>
        </w:rPr>
        <w:t>Pemulihan</w:t>
      </w:r>
      <w:proofErr w:type="spellEnd"/>
      <w:r w:rsidRPr="00AE6247">
        <w:rPr>
          <w:i/>
          <w:iCs/>
          <w:lang w:val="en-US"/>
        </w:rPr>
        <w:t xml:space="preserve"> </w:t>
      </w:r>
      <w:proofErr w:type="spellStart"/>
      <w:r w:rsidRPr="00AE6247">
        <w:rPr>
          <w:i/>
          <w:iCs/>
          <w:lang w:val="en-US"/>
        </w:rPr>
        <w:t>Pembelajaran</w:t>
      </w:r>
      <w:proofErr w:type="spellEnd"/>
      <w:r w:rsidRPr="001B5082">
        <w:rPr>
          <w:lang w:val="en-US"/>
        </w:rPr>
        <w:t xml:space="preserve">. </w:t>
      </w:r>
      <w:r>
        <w:rPr>
          <w:lang w:val="en-US"/>
        </w:rPr>
        <w:t xml:space="preserve">Jakarta: </w:t>
      </w:r>
      <w:proofErr w:type="spellStart"/>
      <w:r w:rsidRPr="001B5082">
        <w:rPr>
          <w:lang w:val="en-US"/>
        </w:rPr>
        <w:t>Kemedikbudristek</w:t>
      </w:r>
      <w:proofErr w:type="spellEnd"/>
      <w:r>
        <w:rPr>
          <w:lang w:val="en-US"/>
        </w:rPr>
        <w:t>; 2022.</w:t>
      </w:r>
    </w:p>
    <w:p w14:paraId="78B2D588" w14:textId="54BAB8F6" w:rsidR="00843BB7" w:rsidRDefault="00843BB7" w:rsidP="00843BB7">
      <w:pPr>
        <w:widowControl w:val="0"/>
        <w:autoSpaceDE w:val="0"/>
        <w:autoSpaceDN w:val="0"/>
        <w:adjustRightInd w:val="0"/>
        <w:ind w:left="567" w:hanging="567"/>
        <w:jc w:val="both"/>
        <w:rPr>
          <w:lang w:val="en-US"/>
        </w:rPr>
      </w:pPr>
      <w:r w:rsidRPr="004E5C94">
        <w:rPr>
          <w:noProof/>
        </w:rPr>
        <w:t>[</w:t>
      </w:r>
      <w:r>
        <w:rPr>
          <w:noProof/>
        </w:rPr>
        <w:t>4</w:t>
      </w:r>
      <w:r w:rsidRPr="004E5C94">
        <w:rPr>
          <w:noProof/>
        </w:rPr>
        <w:t>]</w:t>
      </w:r>
      <w:r w:rsidRPr="004E5C94">
        <w:rPr>
          <w:noProof/>
        </w:rPr>
        <w:tab/>
      </w:r>
      <w:r w:rsidRPr="00937828">
        <w:rPr>
          <w:lang w:val="en-US"/>
        </w:rPr>
        <w:t xml:space="preserve">OECD. </w:t>
      </w:r>
      <w:r w:rsidRPr="00937828">
        <w:rPr>
          <w:i/>
          <w:iCs/>
          <w:lang w:val="en-US"/>
        </w:rPr>
        <w:t>PISA 2018 Assessment and Analytical Framework</w:t>
      </w:r>
      <w:r w:rsidRPr="00937828">
        <w:rPr>
          <w:lang w:val="en-US"/>
        </w:rPr>
        <w:t>: OECD</w:t>
      </w:r>
      <w:r>
        <w:rPr>
          <w:lang w:val="en-US"/>
        </w:rPr>
        <w:t xml:space="preserve"> </w:t>
      </w:r>
      <w:r w:rsidRPr="00937828">
        <w:rPr>
          <w:lang w:val="en-US"/>
        </w:rPr>
        <w:t>Publishing</w:t>
      </w:r>
      <w:r>
        <w:rPr>
          <w:lang w:val="en-US"/>
        </w:rPr>
        <w:t xml:space="preserve">; </w:t>
      </w:r>
      <w:r w:rsidRPr="00937828">
        <w:rPr>
          <w:lang w:val="en-US"/>
        </w:rPr>
        <w:t>2018</w:t>
      </w:r>
      <w:r>
        <w:rPr>
          <w:lang w:val="en-US"/>
        </w:rPr>
        <w:t>.</w:t>
      </w:r>
    </w:p>
    <w:p w14:paraId="7CBE3176" w14:textId="1BEC3249" w:rsidR="00843BB7" w:rsidRDefault="00843BB7" w:rsidP="00843BB7">
      <w:pPr>
        <w:widowControl w:val="0"/>
        <w:autoSpaceDE w:val="0"/>
        <w:autoSpaceDN w:val="0"/>
        <w:adjustRightInd w:val="0"/>
        <w:ind w:left="567" w:hanging="567"/>
        <w:jc w:val="both"/>
        <w:rPr>
          <w:noProof/>
        </w:rPr>
      </w:pPr>
      <w:r w:rsidRPr="004E5C94">
        <w:rPr>
          <w:noProof/>
        </w:rPr>
        <w:t>[</w:t>
      </w:r>
      <w:r>
        <w:rPr>
          <w:noProof/>
        </w:rPr>
        <w:t>5</w:t>
      </w:r>
      <w:r w:rsidRPr="004E5C94">
        <w:rPr>
          <w:noProof/>
        </w:rPr>
        <w:t>]</w:t>
      </w:r>
      <w:r w:rsidRPr="004E5C94">
        <w:rPr>
          <w:noProof/>
        </w:rPr>
        <w:tab/>
      </w:r>
      <w:r>
        <w:rPr>
          <w:lang w:val="en-US"/>
        </w:rPr>
        <w:t xml:space="preserve">Mahdi M, Hakim A, Savalas </w:t>
      </w:r>
      <w:r w:rsidRPr="00937828">
        <w:rPr>
          <w:lang w:val="en-US"/>
        </w:rPr>
        <w:t>LRT</w:t>
      </w:r>
      <w:r>
        <w:rPr>
          <w:lang w:val="en-US"/>
        </w:rPr>
        <w:t xml:space="preserve">. </w:t>
      </w:r>
      <w:proofErr w:type="spellStart"/>
      <w:r w:rsidRPr="00937828">
        <w:rPr>
          <w:lang w:val="en-US"/>
        </w:rPr>
        <w:t>Pembelajaran</w:t>
      </w:r>
      <w:proofErr w:type="spellEnd"/>
      <w:r>
        <w:rPr>
          <w:lang w:val="en-US"/>
        </w:rPr>
        <w:t xml:space="preserve"> </w:t>
      </w:r>
      <w:r w:rsidRPr="00937828">
        <w:rPr>
          <w:lang w:val="en-US"/>
        </w:rPr>
        <w:t xml:space="preserve">Kimia </w:t>
      </w:r>
      <w:proofErr w:type="spellStart"/>
      <w:r w:rsidRPr="00937828">
        <w:rPr>
          <w:lang w:val="en-US"/>
        </w:rPr>
        <w:t>Berorientasi</w:t>
      </w:r>
      <w:proofErr w:type="spellEnd"/>
      <w:r w:rsidRPr="00937828">
        <w:rPr>
          <w:lang w:val="en-US"/>
        </w:rPr>
        <w:t xml:space="preserve"> </w:t>
      </w:r>
      <w:proofErr w:type="spellStart"/>
      <w:r w:rsidRPr="00937828">
        <w:rPr>
          <w:lang w:val="en-US"/>
        </w:rPr>
        <w:t>Penemuan</w:t>
      </w:r>
      <w:proofErr w:type="spellEnd"/>
      <w:r w:rsidRPr="00937828">
        <w:rPr>
          <w:lang w:val="en-US"/>
        </w:rPr>
        <w:t xml:space="preserve"> </w:t>
      </w:r>
      <w:proofErr w:type="spellStart"/>
      <w:r>
        <w:rPr>
          <w:lang w:val="en-US"/>
        </w:rPr>
        <w:t>u</w:t>
      </w:r>
      <w:r w:rsidRPr="00937828">
        <w:rPr>
          <w:lang w:val="en-US"/>
        </w:rPr>
        <w:t>ntuk</w:t>
      </w:r>
      <w:proofErr w:type="spellEnd"/>
      <w:r w:rsidRPr="00937828">
        <w:rPr>
          <w:lang w:val="en-US"/>
        </w:rPr>
        <w:t xml:space="preserve"> </w:t>
      </w:r>
      <w:proofErr w:type="spellStart"/>
      <w:r w:rsidRPr="00937828">
        <w:rPr>
          <w:lang w:val="en-US"/>
        </w:rPr>
        <w:t>Meningkatkan</w:t>
      </w:r>
      <w:proofErr w:type="spellEnd"/>
      <w:r w:rsidRPr="00937828">
        <w:rPr>
          <w:lang w:val="en-US"/>
        </w:rPr>
        <w:t xml:space="preserve"> </w:t>
      </w:r>
      <w:proofErr w:type="spellStart"/>
      <w:r w:rsidRPr="00937828">
        <w:rPr>
          <w:lang w:val="en-US"/>
        </w:rPr>
        <w:t>Literasi</w:t>
      </w:r>
      <w:proofErr w:type="spellEnd"/>
      <w:r>
        <w:rPr>
          <w:lang w:val="en-US"/>
        </w:rPr>
        <w:t xml:space="preserve"> </w:t>
      </w:r>
      <w:r w:rsidRPr="00937828">
        <w:rPr>
          <w:lang w:val="en-US"/>
        </w:rPr>
        <w:t xml:space="preserve">Sains </w:t>
      </w:r>
      <w:proofErr w:type="spellStart"/>
      <w:r w:rsidRPr="00937828">
        <w:rPr>
          <w:lang w:val="en-US"/>
        </w:rPr>
        <w:t>Peserta</w:t>
      </w:r>
      <w:proofErr w:type="spellEnd"/>
      <w:r w:rsidRPr="00937828">
        <w:rPr>
          <w:lang w:val="en-US"/>
        </w:rPr>
        <w:t xml:space="preserve"> Didi</w:t>
      </w:r>
      <w:r>
        <w:rPr>
          <w:lang w:val="en-US"/>
        </w:rPr>
        <w:t xml:space="preserve">k. </w:t>
      </w:r>
      <w:proofErr w:type="spellStart"/>
      <w:r w:rsidRPr="00937828">
        <w:rPr>
          <w:i/>
          <w:iCs/>
          <w:lang w:val="en-US"/>
        </w:rPr>
        <w:t>Jurnal</w:t>
      </w:r>
      <w:proofErr w:type="spellEnd"/>
      <w:r w:rsidRPr="00937828">
        <w:rPr>
          <w:i/>
          <w:iCs/>
          <w:lang w:val="en-US"/>
        </w:rPr>
        <w:t xml:space="preserve"> </w:t>
      </w:r>
      <w:proofErr w:type="spellStart"/>
      <w:r w:rsidRPr="00937828">
        <w:rPr>
          <w:i/>
          <w:iCs/>
          <w:lang w:val="en-US"/>
        </w:rPr>
        <w:t>Pijar</w:t>
      </w:r>
      <w:proofErr w:type="spellEnd"/>
      <w:r w:rsidRPr="00937828">
        <w:rPr>
          <w:i/>
          <w:iCs/>
          <w:lang w:val="en-US"/>
        </w:rPr>
        <w:t xml:space="preserve"> MIPA</w:t>
      </w:r>
      <w:r>
        <w:rPr>
          <w:lang w:val="en-US"/>
        </w:rPr>
        <w:t>. 2019;</w:t>
      </w:r>
      <w:r w:rsidRPr="00937828">
        <w:rPr>
          <w:lang w:val="en-US"/>
        </w:rPr>
        <w:t xml:space="preserve"> 14</w:t>
      </w:r>
      <w:r>
        <w:rPr>
          <w:lang w:val="en-US"/>
        </w:rPr>
        <w:t>(</w:t>
      </w:r>
      <w:r w:rsidRPr="00937828">
        <w:rPr>
          <w:lang w:val="en-US"/>
        </w:rPr>
        <w:t>2</w:t>
      </w:r>
      <w:r>
        <w:rPr>
          <w:lang w:val="en-US"/>
        </w:rPr>
        <w:t xml:space="preserve">): </w:t>
      </w:r>
      <w:r w:rsidRPr="00937828">
        <w:rPr>
          <w:lang w:val="en-US"/>
        </w:rPr>
        <w:t xml:space="preserve">13 </w:t>
      </w:r>
      <w:r>
        <w:rPr>
          <w:lang w:val="en-US"/>
        </w:rPr>
        <w:t>–</w:t>
      </w:r>
      <w:r w:rsidRPr="00937828">
        <w:rPr>
          <w:lang w:val="en-US"/>
        </w:rPr>
        <w:t xml:space="preserve"> 17</w:t>
      </w:r>
      <w:r>
        <w:rPr>
          <w:lang w:val="en-US"/>
        </w:rPr>
        <w:t>.</w:t>
      </w:r>
    </w:p>
    <w:p w14:paraId="277C7D0C" w14:textId="135F7783" w:rsidR="00843BB7" w:rsidRDefault="00843BB7" w:rsidP="00843BB7">
      <w:pPr>
        <w:widowControl w:val="0"/>
        <w:autoSpaceDE w:val="0"/>
        <w:autoSpaceDN w:val="0"/>
        <w:adjustRightInd w:val="0"/>
        <w:ind w:left="567" w:hanging="567"/>
        <w:jc w:val="both"/>
        <w:rPr>
          <w:lang w:val="en-US"/>
        </w:rPr>
      </w:pPr>
      <w:r w:rsidRPr="004E5C94">
        <w:rPr>
          <w:noProof/>
        </w:rPr>
        <w:t>[</w:t>
      </w:r>
      <w:r>
        <w:rPr>
          <w:noProof/>
        </w:rPr>
        <w:t>6</w:t>
      </w:r>
      <w:r w:rsidRPr="004E5C94">
        <w:rPr>
          <w:noProof/>
        </w:rPr>
        <w:t>]</w:t>
      </w:r>
      <w:r w:rsidRPr="004E5C94">
        <w:rPr>
          <w:noProof/>
        </w:rPr>
        <w:tab/>
      </w:r>
      <w:r w:rsidRPr="001D47E3">
        <w:rPr>
          <w:lang w:val="en-US"/>
        </w:rPr>
        <w:t xml:space="preserve">Sirhan G. Learning Difficulties in Chemistry: An Overview. </w:t>
      </w:r>
      <w:r w:rsidRPr="001D47E3">
        <w:rPr>
          <w:i/>
          <w:iCs/>
          <w:lang w:val="en-US"/>
        </w:rPr>
        <w:t>Journal of Turkish Science Education</w:t>
      </w:r>
      <w:r>
        <w:rPr>
          <w:lang w:val="en-US"/>
        </w:rPr>
        <w:t xml:space="preserve">. </w:t>
      </w:r>
      <w:r w:rsidRPr="001D47E3">
        <w:rPr>
          <w:lang w:val="en-US"/>
        </w:rPr>
        <w:t>2007</w:t>
      </w:r>
      <w:r>
        <w:rPr>
          <w:lang w:val="en-US"/>
        </w:rPr>
        <w:t>;</w:t>
      </w:r>
      <w:r w:rsidRPr="001D47E3">
        <w:rPr>
          <w:lang w:val="en-US"/>
        </w:rPr>
        <w:t xml:space="preserve"> 4(2)</w:t>
      </w:r>
      <w:r>
        <w:rPr>
          <w:lang w:val="en-US"/>
        </w:rPr>
        <w:t>:</w:t>
      </w:r>
      <w:r w:rsidRPr="001D47E3">
        <w:rPr>
          <w:lang w:val="en-US"/>
        </w:rPr>
        <w:t xml:space="preserve"> 2 – 20.</w:t>
      </w:r>
    </w:p>
    <w:p w14:paraId="40EE734E" w14:textId="40140F19" w:rsidR="00843BB7" w:rsidRPr="00843BB7" w:rsidRDefault="00843BB7" w:rsidP="00843BB7">
      <w:pPr>
        <w:ind w:left="567" w:hanging="567"/>
        <w:jc w:val="both"/>
        <w:rPr>
          <w:lang w:val="en-US"/>
        </w:rPr>
      </w:pPr>
      <w:r w:rsidRPr="004E5C94">
        <w:rPr>
          <w:noProof/>
        </w:rPr>
        <w:t>[</w:t>
      </w:r>
      <w:r>
        <w:rPr>
          <w:noProof/>
        </w:rPr>
        <w:t>7</w:t>
      </w:r>
      <w:r w:rsidRPr="004E5C94">
        <w:rPr>
          <w:noProof/>
        </w:rPr>
        <w:t>]</w:t>
      </w:r>
      <w:r w:rsidRPr="004E5C94">
        <w:rPr>
          <w:noProof/>
        </w:rPr>
        <w:tab/>
      </w:r>
      <w:r w:rsidRPr="00121082">
        <w:rPr>
          <w:lang w:val="en-US"/>
        </w:rPr>
        <w:t>Hair JF, Black WC, Babin BJ,</w:t>
      </w:r>
      <w:r>
        <w:rPr>
          <w:lang w:val="en-US"/>
        </w:rPr>
        <w:t xml:space="preserve"> </w:t>
      </w:r>
      <w:r w:rsidRPr="00121082">
        <w:rPr>
          <w:lang w:val="en-US"/>
        </w:rPr>
        <w:t xml:space="preserve">Anderson RE. </w:t>
      </w:r>
      <w:r w:rsidRPr="00121082">
        <w:rPr>
          <w:i/>
          <w:iCs/>
          <w:lang w:val="en-US"/>
        </w:rPr>
        <w:t>Multivariate Data Analysis</w:t>
      </w:r>
      <w:r w:rsidRPr="00121082">
        <w:rPr>
          <w:lang w:val="en-US"/>
        </w:rPr>
        <w:t xml:space="preserve"> </w:t>
      </w:r>
      <w:r w:rsidRPr="00843BB7">
        <w:rPr>
          <w:i/>
          <w:iCs/>
          <w:lang w:val="en-US"/>
        </w:rPr>
        <w:t>Seventh Edition</w:t>
      </w:r>
      <w:r w:rsidRPr="00121082">
        <w:rPr>
          <w:lang w:val="en-US"/>
        </w:rPr>
        <w:t xml:space="preserve">. </w:t>
      </w:r>
      <w:r>
        <w:rPr>
          <w:lang w:val="en-US"/>
        </w:rPr>
        <w:t xml:space="preserve">New Jersey, Upper Saddle River: </w:t>
      </w:r>
      <w:r w:rsidRPr="00121082">
        <w:rPr>
          <w:lang w:val="en-US"/>
        </w:rPr>
        <w:t>Prentice Hall</w:t>
      </w:r>
      <w:r>
        <w:rPr>
          <w:lang w:val="en-US"/>
        </w:rPr>
        <w:t xml:space="preserve">; </w:t>
      </w:r>
      <w:r w:rsidRPr="00121082">
        <w:rPr>
          <w:lang w:val="en-US"/>
        </w:rPr>
        <w:t>2010</w:t>
      </w:r>
      <w:r>
        <w:rPr>
          <w:lang w:val="en-US"/>
        </w:rPr>
        <w:t>.</w:t>
      </w:r>
    </w:p>
    <w:p w14:paraId="78275501" w14:textId="261E7D1B" w:rsidR="00843BB7" w:rsidRDefault="00843BB7" w:rsidP="00843BB7">
      <w:pPr>
        <w:ind w:left="567" w:hanging="567"/>
        <w:jc w:val="both"/>
        <w:rPr>
          <w:lang w:val="en-US"/>
        </w:rPr>
      </w:pPr>
      <w:r w:rsidRPr="004E5C94">
        <w:rPr>
          <w:noProof/>
        </w:rPr>
        <w:t>[</w:t>
      </w:r>
      <w:r>
        <w:rPr>
          <w:noProof/>
        </w:rPr>
        <w:t>8</w:t>
      </w:r>
      <w:r w:rsidRPr="004E5C94">
        <w:rPr>
          <w:noProof/>
        </w:rPr>
        <w:t>]</w:t>
      </w:r>
      <w:r w:rsidRPr="004E5C94">
        <w:rPr>
          <w:noProof/>
        </w:rPr>
        <w:tab/>
      </w:r>
      <w:proofErr w:type="spellStart"/>
      <w:r w:rsidRPr="008976BB">
        <w:rPr>
          <w:lang w:val="en-US"/>
        </w:rPr>
        <w:t>Calmorin</w:t>
      </w:r>
      <w:proofErr w:type="spellEnd"/>
      <w:r w:rsidRPr="008976BB">
        <w:rPr>
          <w:lang w:val="en-US"/>
        </w:rPr>
        <w:t xml:space="preserve"> LP</w:t>
      </w:r>
      <w:r>
        <w:rPr>
          <w:lang w:val="en-US"/>
        </w:rPr>
        <w:t>,</w:t>
      </w:r>
      <w:r w:rsidRPr="008976BB">
        <w:rPr>
          <w:lang w:val="en-US"/>
        </w:rPr>
        <w:t xml:space="preserve"> </w:t>
      </w:r>
      <w:proofErr w:type="spellStart"/>
      <w:r w:rsidRPr="008976BB">
        <w:rPr>
          <w:lang w:val="en-US"/>
        </w:rPr>
        <w:t>Calmorin</w:t>
      </w:r>
      <w:proofErr w:type="spellEnd"/>
      <w:r>
        <w:rPr>
          <w:lang w:val="en-US"/>
        </w:rPr>
        <w:t xml:space="preserve"> MA</w:t>
      </w:r>
      <w:r w:rsidRPr="008976BB">
        <w:rPr>
          <w:lang w:val="en-US"/>
        </w:rPr>
        <w:t xml:space="preserve">. </w:t>
      </w:r>
      <w:r w:rsidRPr="008976BB">
        <w:rPr>
          <w:i/>
          <w:iCs/>
          <w:lang w:val="en-US"/>
        </w:rPr>
        <w:t>Statistics in Education and the Sciences: (with Application to Research) 1st ed</w:t>
      </w:r>
      <w:r w:rsidRPr="008976BB">
        <w:rPr>
          <w:lang w:val="en-US"/>
        </w:rPr>
        <w:t>. Manila: Rex Book Store</w:t>
      </w:r>
      <w:r>
        <w:rPr>
          <w:lang w:val="en-US"/>
        </w:rPr>
        <w:t xml:space="preserve">; </w:t>
      </w:r>
      <w:r w:rsidRPr="008976BB">
        <w:rPr>
          <w:lang w:val="en-US"/>
        </w:rPr>
        <w:t>1997</w:t>
      </w:r>
      <w:r>
        <w:rPr>
          <w:lang w:val="en-US"/>
        </w:rPr>
        <w:t>.</w:t>
      </w:r>
    </w:p>
    <w:p w14:paraId="16CA42F1" w14:textId="17F50B77" w:rsidR="00843BB7" w:rsidRDefault="00843BB7" w:rsidP="00843BB7">
      <w:pPr>
        <w:widowControl w:val="0"/>
        <w:autoSpaceDE w:val="0"/>
        <w:autoSpaceDN w:val="0"/>
        <w:adjustRightInd w:val="0"/>
        <w:ind w:left="567" w:hanging="567"/>
        <w:jc w:val="both"/>
        <w:rPr>
          <w:lang w:val="en-US"/>
        </w:rPr>
      </w:pPr>
    </w:p>
    <w:p w14:paraId="58B55E45" w14:textId="77777777" w:rsidR="00843BB7" w:rsidRDefault="00843BB7" w:rsidP="00843BB7">
      <w:pPr>
        <w:widowControl w:val="0"/>
        <w:autoSpaceDE w:val="0"/>
        <w:autoSpaceDN w:val="0"/>
        <w:adjustRightInd w:val="0"/>
        <w:ind w:left="567" w:hanging="567"/>
        <w:jc w:val="both"/>
        <w:rPr>
          <w:lang w:val="en-US"/>
        </w:rPr>
      </w:pPr>
    </w:p>
    <w:p w14:paraId="5C12393F" w14:textId="77777777" w:rsidR="008D6093" w:rsidRDefault="008D6093" w:rsidP="00640280">
      <w:pPr>
        <w:jc w:val="both"/>
        <w:rPr>
          <w:lang w:val="en-US"/>
        </w:rPr>
      </w:pPr>
    </w:p>
    <w:p w14:paraId="14A35DC2" w14:textId="77777777" w:rsidR="00594EA4" w:rsidRDefault="00594EA4" w:rsidP="00594EA4">
      <w:pPr>
        <w:sectPr w:rsidR="00594EA4" w:rsidSect="00594EA4">
          <w:pgSz w:w="11906" w:h="16838" w:code="9"/>
          <w:pgMar w:top="1440" w:right="1440" w:bottom="1440" w:left="1440" w:header="720" w:footer="720" w:gutter="0"/>
          <w:cols w:num="2" w:space="720"/>
          <w:docGrid w:linePitch="360"/>
        </w:sectPr>
      </w:pPr>
    </w:p>
    <w:p w14:paraId="6A10CD77" w14:textId="47E2F26E" w:rsidR="00E977FE" w:rsidRDefault="00E977FE" w:rsidP="00594EA4"/>
    <w:sectPr w:rsidR="00E977FE" w:rsidSect="00594EA4">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C98B6" w14:textId="77777777" w:rsidR="000C3971" w:rsidRDefault="000C3971" w:rsidP="002F3F66">
      <w:r>
        <w:separator/>
      </w:r>
    </w:p>
  </w:endnote>
  <w:endnote w:type="continuationSeparator" w:id="0">
    <w:p w14:paraId="2AC33998" w14:textId="77777777" w:rsidR="000C3971" w:rsidRDefault="000C3971" w:rsidP="002F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301DD" w14:textId="77777777" w:rsidR="00E977FE" w:rsidRDefault="00000000" w:rsidP="00867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B392E" w14:textId="77777777" w:rsidR="00E977FE" w:rsidRDefault="00E977FE" w:rsidP="002F22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AB9C9" w14:textId="77777777" w:rsidR="00E977FE" w:rsidRPr="0061692A" w:rsidRDefault="00E977FE" w:rsidP="00C717FC">
    <w:pPr>
      <w:pStyle w:val="Header"/>
      <w:rPr>
        <w:rFonts w:ascii="Calibri Light" w:hAnsi="Calibri Light"/>
        <w:i/>
        <w:iCs/>
        <w:noProof/>
        <w:color w:val="5B9BD5"/>
        <w:sz w:val="22"/>
        <w:szCs w:val="22"/>
        <w:lang w:val="id-ID"/>
      </w:rPr>
    </w:pPr>
  </w:p>
  <w:p w14:paraId="47E60998" w14:textId="77777777" w:rsidR="00E977FE" w:rsidRPr="0061692A" w:rsidRDefault="00E977FE" w:rsidP="00C717FC">
    <w:pPr>
      <w:rPr>
        <w:noProof/>
        <w:lang w:val="id-ID"/>
      </w:rPr>
    </w:pPr>
  </w:p>
  <w:p w14:paraId="5F0AE130" w14:textId="77777777" w:rsidR="00E977FE" w:rsidRPr="0061692A" w:rsidRDefault="00000000" w:rsidP="00C717FC">
    <w:pPr>
      <w:pStyle w:val="Footer"/>
      <w:jc w:val="right"/>
      <w:rPr>
        <w:noProof/>
        <w:lang w:val="id-ID"/>
      </w:rPr>
    </w:pPr>
    <w:r w:rsidRPr="0061692A">
      <w:rPr>
        <w:rFonts w:ascii="Calibri Light" w:hAnsi="Calibri Light"/>
        <w:noProof/>
        <w:sz w:val="22"/>
        <w:szCs w:val="22"/>
        <w:lang w:val="id-ID"/>
      </w:rPr>
      <w:t xml:space="preserve">Jurnal Riset Pendidikan Kimia, </w:t>
    </w:r>
    <w:r>
      <w:rPr>
        <w:rFonts w:ascii="Calibri Light" w:hAnsi="Calibri Light"/>
        <w:noProof/>
        <w:sz w:val="22"/>
        <w:szCs w:val="22"/>
        <w:lang w:val="id-ID"/>
      </w:rPr>
      <w:t>xxxx</w:t>
    </w:r>
    <w:r w:rsidRPr="0061692A">
      <w:rPr>
        <w:rFonts w:ascii="Calibri Light" w:hAnsi="Calibri Light"/>
        <w:noProof/>
        <w:sz w:val="22"/>
        <w:szCs w:val="22"/>
        <w:lang w:val="id-ID"/>
      </w:rPr>
      <w:t xml:space="preserve">, Vol.., No.. </w:t>
    </w:r>
    <w:r w:rsidRPr="0061692A">
      <w:rPr>
        <w:noProof/>
        <w:lang w:val="id-ID"/>
      </w:rPr>
      <w:t xml:space="preserve"> | </w:t>
    </w:r>
    <w:r w:rsidRPr="0061692A">
      <w:rPr>
        <w:noProof/>
        <w:lang w:val="id-ID"/>
      </w:rPr>
      <w:fldChar w:fldCharType="begin"/>
    </w:r>
    <w:r w:rsidRPr="0061692A">
      <w:rPr>
        <w:noProof/>
        <w:lang w:val="id-ID"/>
      </w:rPr>
      <w:instrText xml:space="preserve"> PAGE   \* MERGEFORMAT </w:instrText>
    </w:r>
    <w:r w:rsidRPr="0061692A">
      <w:rPr>
        <w:noProof/>
        <w:lang w:val="id-ID"/>
      </w:rPr>
      <w:fldChar w:fldCharType="separate"/>
    </w:r>
    <w:r>
      <w:rPr>
        <w:noProof/>
        <w:lang w:val="id-ID"/>
      </w:rPr>
      <w:t>3</w:t>
    </w:r>
    <w:r w:rsidRPr="0061692A">
      <w:rPr>
        <w:noProof/>
        <w:lang w:val="id-ID"/>
      </w:rPr>
      <w:fldChar w:fldCharType="end"/>
    </w:r>
    <w:r w:rsidRPr="0061692A">
      <w:rPr>
        <w:noProof/>
        <w:lang w:val="id-ID"/>
      </w:rPr>
      <w:t xml:space="preserve"> </w:t>
    </w:r>
  </w:p>
  <w:p w14:paraId="3F6DD2FE" w14:textId="77777777" w:rsidR="00E977FE" w:rsidRPr="0061692A" w:rsidRDefault="00E977FE" w:rsidP="00C6152E">
    <w:pPr>
      <w:pStyle w:val="Footer"/>
      <w:rPr>
        <w:rFonts w:ascii="Calibri Light" w:hAnsi="Calibri Light"/>
        <w:noProof/>
        <w:sz w:val="22"/>
        <w:szCs w:val="22"/>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5F32" w14:textId="77777777" w:rsidR="00E977FE" w:rsidRPr="00252C6A" w:rsidRDefault="00000000">
    <w:pPr>
      <w:pStyle w:val="Footer"/>
      <w:jc w:val="right"/>
      <w:rPr>
        <w:noProof/>
        <w:lang w:val="id-ID"/>
      </w:rPr>
    </w:pPr>
    <w:r w:rsidRPr="00252C6A">
      <w:rPr>
        <w:rFonts w:ascii="Calibri Light" w:hAnsi="Calibri Light"/>
        <w:noProof/>
        <w:sz w:val="22"/>
        <w:szCs w:val="22"/>
        <w:lang w:val="id-ID"/>
      </w:rPr>
      <w:t xml:space="preserve">Jurnal Riset Pendidikan Kimia, </w:t>
    </w:r>
    <w:r>
      <w:rPr>
        <w:rFonts w:ascii="Calibri Light" w:hAnsi="Calibri Light"/>
        <w:noProof/>
        <w:sz w:val="22"/>
        <w:szCs w:val="22"/>
        <w:lang w:val="id-ID"/>
      </w:rPr>
      <w:t>xxxx</w:t>
    </w:r>
    <w:r w:rsidRPr="00252C6A">
      <w:rPr>
        <w:rFonts w:ascii="Calibri Light" w:hAnsi="Calibri Light"/>
        <w:noProof/>
        <w:sz w:val="22"/>
        <w:szCs w:val="22"/>
        <w:lang w:val="id-ID"/>
      </w:rPr>
      <w:t>, Vol.</w:t>
    </w:r>
    <w:r>
      <w:rPr>
        <w:rFonts w:ascii="Calibri Light" w:hAnsi="Calibri Light"/>
        <w:noProof/>
        <w:sz w:val="22"/>
        <w:szCs w:val="22"/>
        <w:lang w:val="id-ID"/>
      </w:rPr>
      <w:t>x</w:t>
    </w:r>
    <w:r w:rsidRPr="00252C6A">
      <w:rPr>
        <w:rFonts w:ascii="Calibri Light" w:hAnsi="Calibri Light"/>
        <w:noProof/>
        <w:sz w:val="22"/>
        <w:szCs w:val="22"/>
        <w:lang w:val="id-ID"/>
      </w:rPr>
      <w:t>, No.</w:t>
    </w:r>
    <w:r>
      <w:rPr>
        <w:rFonts w:ascii="Calibri Light" w:hAnsi="Calibri Light"/>
        <w:noProof/>
        <w:sz w:val="22"/>
        <w:szCs w:val="22"/>
        <w:lang w:val="id-ID"/>
      </w:rPr>
      <w:t>x</w:t>
    </w:r>
    <w:r w:rsidRPr="00252C6A">
      <w:rPr>
        <w:rFonts w:ascii="Calibri Light" w:hAnsi="Calibri Light"/>
        <w:noProof/>
        <w:sz w:val="22"/>
        <w:szCs w:val="22"/>
        <w:lang w:val="id-ID"/>
      </w:rPr>
      <w:t xml:space="preserve"> </w:t>
    </w:r>
    <w:r w:rsidRPr="00252C6A">
      <w:rPr>
        <w:noProof/>
        <w:lang w:val="id-ID"/>
      </w:rPr>
      <w:t xml:space="preserve">| </w:t>
    </w:r>
    <w:r w:rsidRPr="00252C6A">
      <w:rPr>
        <w:noProof/>
        <w:lang w:val="id-ID"/>
      </w:rPr>
      <w:fldChar w:fldCharType="begin"/>
    </w:r>
    <w:r w:rsidRPr="00252C6A">
      <w:rPr>
        <w:noProof/>
        <w:lang w:val="id-ID"/>
      </w:rPr>
      <w:instrText xml:space="preserve"> PAGE   \* MERGEFORMAT </w:instrText>
    </w:r>
    <w:r w:rsidRPr="00252C6A">
      <w:rPr>
        <w:noProof/>
        <w:lang w:val="id-ID"/>
      </w:rPr>
      <w:fldChar w:fldCharType="separate"/>
    </w:r>
    <w:r>
      <w:rPr>
        <w:noProof/>
        <w:lang w:val="id-ID"/>
      </w:rPr>
      <w:t>1</w:t>
    </w:r>
    <w:r w:rsidRPr="00252C6A">
      <w:rPr>
        <w:noProof/>
        <w:lang w:val="id-ID"/>
      </w:rPr>
      <w:fldChar w:fldCharType="end"/>
    </w:r>
    <w:r w:rsidRPr="00252C6A">
      <w:rPr>
        <w:noProof/>
        <w:lang w:val="id-ID"/>
      </w:rPr>
      <w:t xml:space="preserve"> </w:t>
    </w:r>
  </w:p>
  <w:p w14:paraId="14E2F6BB" w14:textId="77777777" w:rsidR="00E977FE" w:rsidRPr="00252C6A" w:rsidRDefault="00E977FE">
    <w:pPr>
      <w:pStyle w:val="Footer"/>
      <w:rPr>
        <w:noProof/>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CED1B" w14:textId="77777777" w:rsidR="000C3971" w:rsidRDefault="000C3971" w:rsidP="002F3F66">
      <w:r>
        <w:separator/>
      </w:r>
    </w:p>
  </w:footnote>
  <w:footnote w:type="continuationSeparator" w:id="0">
    <w:p w14:paraId="49CFAB4D" w14:textId="77777777" w:rsidR="000C3971" w:rsidRDefault="000C3971" w:rsidP="002F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84C0B" w14:textId="77777777" w:rsidR="00E977FE" w:rsidRPr="00252C6A" w:rsidRDefault="00000000" w:rsidP="00DA7A7A">
    <w:pPr>
      <w:pStyle w:val="Header"/>
      <w:rPr>
        <w:rFonts w:ascii="Calibri Light" w:hAnsi="Calibri Light"/>
        <w:i/>
        <w:iCs/>
        <w:sz w:val="22"/>
        <w:szCs w:val="22"/>
        <w:lang w:val="id-ID"/>
      </w:rPr>
    </w:pPr>
    <w:r w:rsidRPr="00252C6A">
      <w:rPr>
        <w:rFonts w:ascii="Calibri Light" w:hAnsi="Calibri Light"/>
        <w:i/>
        <w:iCs/>
        <w:sz w:val="22"/>
        <w:szCs w:val="22"/>
      </w:rPr>
      <w:t>DOI: https</w:t>
    </w:r>
    <w:r>
      <w:rPr>
        <w:rFonts w:ascii="Calibri Light" w:hAnsi="Calibri Light"/>
        <w:i/>
        <w:iCs/>
        <w:sz w:val="22"/>
        <w:szCs w:val="22"/>
      </w:rPr>
      <w:t>://doi.org/10.21009/JRPK.</w:t>
    </w:r>
    <w:r>
      <w:rPr>
        <w:rFonts w:ascii="Calibri Light" w:hAnsi="Calibri Light"/>
        <w:i/>
        <w:iCs/>
        <w:sz w:val="22"/>
        <w:szCs w:val="22"/>
        <w:lang w:val="id-ID"/>
      </w:rPr>
      <w:t>xxx</w:t>
    </w:r>
    <w:r>
      <w:rPr>
        <w:rFonts w:ascii="Calibri Light" w:hAnsi="Calibri Light"/>
        <w:i/>
        <w:iCs/>
        <w:sz w:val="22"/>
        <w:szCs w:val="22"/>
      </w:rPr>
      <w:t>.</w:t>
    </w:r>
    <w:r>
      <w:rPr>
        <w:rFonts w:ascii="Calibri Light" w:hAnsi="Calibri Light"/>
        <w:i/>
        <w:iCs/>
        <w:sz w:val="22"/>
        <w:szCs w:val="22"/>
        <w:lang w:val="id-ID"/>
      </w:rPr>
      <w:t>xx</w:t>
    </w:r>
  </w:p>
  <w:p w14:paraId="5D2A10E5" w14:textId="77777777" w:rsidR="00E977FE" w:rsidRPr="00DA7A7A" w:rsidRDefault="00E977FE" w:rsidP="00DA7A7A">
    <w:pPr>
      <w:pStyle w:val="Header"/>
      <w:rPr>
        <w:rFonts w:ascii="Calibri Light" w:hAnsi="Calibri Light"/>
        <w:i/>
        <w:iCs/>
        <w:color w:val="5B9BD5"/>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15DFD" w14:textId="4F052A45" w:rsidR="00E977FE" w:rsidRPr="00411319" w:rsidRDefault="00000000" w:rsidP="00536689">
    <w:pPr>
      <w:pStyle w:val="Header"/>
      <w:tabs>
        <w:tab w:val="left" w:pos="3870"/>
      </w:tabs>
      <w:rPr>
        <w:rFonts w:ascii="Calibri" w:hAnsi="Calibri"/>
        <w:b/>
        <w:bCs/>
        <w:noProof/>
        <w:sz w:val="36"/>
        <w:szCs w:val="36"/>
        <w:lang w:val="en-US"/>
      </w:rPr>
    </w:pPr>
    <w:r w:rsidRPr="00411319">
      <w:rPr>
        <w:rFonts w:ascii="Calibri" w:hAnsi="Calibri"/>
        <w:b/>
        <w:bCs/>
        <w:noProof/>
        <w:sz w:val="36"/>
        <w:szCs w:val="36"/>
        <w:lang w:val="en-US"/>
      </w:rPr>
      <w:t xml:space="preserve">Jurnal Riset </w:t>
    </w:r>
  </w:p>
  <w:p w14:paraId="15EF69FC" w14:textId="77777777" w:rsidR="00E977FE" w:rsidRPr="00411319" w:rsidRDefault="00000000" w:rsidP="00276511">
    <w:pPr>
      <w:pStyle w:val="Header"/>
      <w:tabs>
        <w:tab w:val="left" w:pos="3870"/>
      </w:tabs>
      <w:spacing w:after="240"/>
      <w:rPr>
        <w:rFonts w:ascii="Calibri" w:hAnsi="Calibri"/>
        <w:b/>
        <w:bCs/>
        <w:noProof/>
        <w:sz w:val="36"/>
        <w:szCs w:val="36"/>
        <w:lang w:val="en-US"/>
      </w:rPr>
    </w:pPr>
    <w:r w:rsidRPr="00411319">
      <w:rPr>
        <w:rFonts w:ascii="Calibri" w:hAnsi="Calibri"/>
        <w:b/>
        <w:bCs/>
        <w:noProof/>
        <w:sz w:val="36"/>
        <w:szCs w:val="36"/>
        <w:lang w:val="en-US"/>
      </w:rPr>
      <w:t>Pendidikan Kimia</w:t>
    </w:r>
  </w:p>
  <w:tbl>
    <w:tblPr>
      <w:tblW w:w="0" w:type="auto"/>
      <w:tblBorders>
        <w:top w:val="double" w:sz="4" w:space="0" w:color="auto"/>
        <w:bottom w:val="double" w:sz="4" w:space="0" w:color="auto"/>
      </w:tblBorders>
      <w:tblLook w:val="04A0" w:firstRow="1" w:lastRow="0" w:firstColumn="1" w:lastColumn="0" w:noHBand="0" w:noVBand="1"/>
    </w:tblPr>
    <w:tblGrid>
      <w:gridCol w:w="5376"/>
      <w:gridCol w:w="4830"/>
    </w:tblGrid>
    <w:tr w:rsidR="00252C6A" w:rsidRPr="00252C6A" w14:paraId="71BF9D44" w14:textId="77777777" w:rsidTr="00252C6A">
      <w:trPr>
        <w:trHeight w:val="660"/>
      </w:trPr>
      <w:tc>
        <w:tcPr>
          <w:tcW w:w="5539" w:type="dxa"/>
          <w:shd w:val="clear" w:color="auto" w:fill="auto"/>
          <w:vAlign w:val="center"/>
        </w:tcPr>
        <w:p w14:paraId="1CC1AF6E" w14:textId="77777777" w:rsidR="00E977FE" w:rsidRPr="00411319" w:rsidRDefault="00000000" w:rsidP="00411319">
          <w:pPr>
            <w:pStyle w:val="Header"/>
            <w:tabs>
              <w:tab w:val="left" w:pos="3870"/>
            </w:tabs>
            <w:spacing w:line="276" w:lineRule="auto"/>
            <w:rPr>
              <w:rFonts w:ascii="Calibri" w:hAnsi="Calibri"/>
              <w:b/>
              <w:bCs/>
              <w:noProof/>
              <w:sz w:val="36"/>
              <w:szCs w:val="36"/>
              <w:lang w:val="en-US"/>
            </w:rPr>
          </w:pPr>
          <w:r w:rsidRPr="00411319">
            <w:rPr>
              <w:rFonts w:ascii="Calibri" w:hAnsi="Calibri"/>
              <w:b/>
              <w:bCs/>
              <w:noProof/>
              <w:sz w:val="36"/>
              <w:szCs w:val="36"/>
              <w:lang w:val="en-US"/>
            </w:rPr>
            <w:t>ARTICLE</w:t>
          </w:r>
        </w:p>
      </w:tc>
      <w:tc>
        <w:tcPr>
          <w:tcW w:w="4883" w:type="dxa"/>
          <w:vAlign w:val="center"/>
        </w:tcPr>
        <w:p w14:paraId="4D73E25B" w14:textId="77777777" w:rsidR="00E977FE" w:rsidRPr="00252C6A" w:rsidRDefault="00000000" w:rsidP="00252C6A">
          <w:pPr>
            <w:pStyle w:val="Header"/>
            <w:tabs>
              <w:tab w:val="left" w:pos="3870"/>
            </w:tabs>
            <w:spacing w:line="276" w:lineRule="auto"/>
            <w:jc w:val="center"/>
            <w:rPr>
              <w:rFonts w:ascii="Calibri" w:hAnsi="Calibri"/>
              <w:bCs/>
              <w:i/>
              <w:noProof/>
              <w:sz w:val="22"/>
              <w:szCs w:val="22"/>
              <w:lang w:val="en-US"/>
            </w:rPr>
          </w:pPr>
          <w:r w:rsidRPr="00252C6A">
            <w:rPr>
              <w:rFonts w:ascii="Calibri" w:hAnsi="Calibri"/>
              <w:bCs/>
              <w:i/>
              <w:noProof/>
              <w:sz w:val="22"/>
              <w:szCs w:val="22"/>
              <w:lang w:val="en-US"/>
            </w:rPr>
            <w:t>DOI: https://doi.org/10.21009/JRPK.</w:t>
          </w:r>
          <w:r>
            <w:rPr>
              <w:rFonts w:ascii="Calibri" w:hAnsi="Calibri"/>
              <w:bCs/>
              <w:i/>
              <w:noProof/>
              <w:sz w:val="22"/>
              <w:szCs w:val="22"/>
              <w:lang w:val="id-ID"/>
            </w:rPr>
            <w:t>xxx</w:t>
          </w:r>
          <w:r w:rsidRPr="00252C6A">
            <w:rPr>
              <w:rFonts w:ascii="Calibri" w:hAnsi="Calibri"/>
              <w:bCs/>
              <w:i/>
              <w:noProof/>
              <w:sz w:val="22"/>
              <w:szCs w:val="22"/>
              <w:lang w:val="en-US"/>
            </w:rPr>
            <w:t>.</w:t>
          </w:r>
          <w:r>
            <w:rPr>
              <w:rFonts w:ascii="Calibri" w:hAnsi="Calibri"/>
              <w:bCs/>
              <w:i/>
              <w:noProof/>
              <w:sz w:val="22"/>
              <w:szCs w:val="22"/>
              <w:lang w:val="id-ID"/>
            </w:rPr>
            <w:t>xx</w:t>
          </w:r>
        </w:p>
      </w:tc>
    </w:tr>
  </w:tbl>
  <w:p w14:paraId="5F011C3B" w14:textId="77777777" w:rsidR="00E977FE" w:rsidRPr="00411319" w:rsidRDefault="00E977FE" w:rsidP="00536689">
    <w:pPr>
      <w:pStyle w:val="Header"/>
      <w:tabs>
        <w:tab w:val="left" w:pos="3870"/>
      </w:tabs>
      <w:rPr>
        <w:rFonts w:ascii="Calibri" w:hAnsi="Calibri"/>
        <w:b/>
        <w:bCs/>
        <w:noProof/>
        <w:color w:val="4472C4"/>
        <w:sz w:val="36"/>
        <w:szCs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52F2"/>
    <w:multiLevelType w:val="hybridMultilevel"/>
    <w:tmpl w:val="8E1EACBC"/>
    <w:lvl w:ilvl="0" w:tplc="99000D24">
      <w:start w:val="1"/>
      <w:numFmt w:val="decimal"/>
      <w:lvlText w:val="%1)"/>
      <w:lvlJc w:val="left"/>
      <w:pPr>
        <w:ind w:left="1135"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1C8A1CB9"/>
    <w:multiLevelType w:val="hybridMultilevel"/>
    <w:tmpl w:val="11903FA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CBC51D8"/>
    <w:multiLevelType w:val="multilevel"/>
    <w:tmpl w:val="CD7826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B8F1812"/>
    <w:multiLevelType w:val="hybridMultilevel"/>
    <w:tmpl w:val="5E4E6C78"/>
    <w:lvl w:ilvl="0" w:tplc="04090011">
      <w:start w:val="1"/>
      <w:numFmt w:val="decimal"/>
      <w:lvlText w:val="%1)"/>
      <w:lvlJc w:val="left"/>
      <w:pPr>
        <w:ind w:left="1440" w:hanging="720"/>
      </w:pPr>
      <w:rPr>
        <w:rFonts w:hint="default"/>
      </w:rPr>
    </w:lvl>
    <w:lvl w:ilvl="1" w:tplc="8F543648">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74D1C5B"/>
    <w:multiLevelType w:val="hybridMultilevel"/>
    <w:tmpl w:val="2EAE1C9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9FD21BC"/>
    <w:multiLevelType w:val="hybridMultilevel"/>
    <w:tmpl w:val="719C02B2"/>
    <w:lvl w:ilvl="0" w:tplc="99000D2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51E57427"/>
    <w:multiLevelType w:val="hybridMultilevel"/>
    <w:tmpl w:val="129AF6F0"/>
    <w:lvl w:ilvl="0" w:tplc="7AC200FC">
      <w:start w:val="4"/>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640305DB"/>
    <w:multiLevelType w:val="hybridMultilevel"/>
    <w:tmpl w:val="11903FA2"/>
    <w:lvl w:ilvl="0" w:tplc="E8FE1D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563587E"/>
    <w:multiLevelType w:val="hybridMultilevel"/>
    <w:tmpl w:val="5800732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87F0DFC"/>
    <w:multiLevelType w:val="hybridMultilevel"/>
    <w:tmpl w:val="11903FA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B5B414D"/>
    <w:multiLevelType w:val="hybridMultilevel"/>
    <w:tmpl w:val="11903FA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E95281A"/>
    <w:multiLevelType w:val="hybridMultilevel"/>
    <w:tmpl w:val="5C5CCE92"/>
    <w:lvl w:ilvl="0" w:tplc="4802CF62">
      <w:start w:val="1"/>
      <w:numFmt w:val="lowerLetter"/>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2C12F22"/>
    <w:multiLevelType w:val="hybridMultilevel"/>
    <w:tmpl w:val="D932E3D8"/>
    <w:lvl w:ilvl="0" w:tplc="51B03438">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4581A68"/>
    <w:multiLevelType w:val="hybridMultilevel"/>
    <w:tmpl w:val="89203BDA"/>
    <w:lvl w:ilvl="0" w:tplc="4802CF6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7DD2493"/>
    <w:multiLevelType w:val="hybridMultilevel"/>
    <w:tmpl w:val="7374ABCA"/>
    <w:lvl w:ilvl="0" w:tplc="68ACEAB2">
      <w:start w:val="4"/>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69810713">
    <w:abstractNumId w:val="2"/>
  </w:num>
  <w:num w:numId="2" w16cid:durableId="672152108">
    <w:abstractNumId w:val="7"/>
  </w:num>
  <w:num w:numId="3" w16cid:durableId="1133013823">
    <w:abstractNumId w:val="12"/>
  </w:num>
  <w:num w:numId="4" w16cid:durableId="1148128956">
    <w:abstractNumId w:val="8"/>
  </w:num>
  <w:num w:numId="5" w16cid:durableId="166747497">
    <w:abstractNumId w:val="4"/>
  </w:num>
  <w:num w:numId="6" w16cid:durableId="1445811179">
    <w:abstractNumId w:val="13"/>
  </w:num>
  <w:num w:numId="7" w16cid:durableId="1893229714">
    <w:abstractNumId w:val="11"/>
  </w:num>
  <w:num w:numId="8" w16cid:durableId="638532334">
    <w:abstractNumId w:val="3"/>
  </w:num>
  <w:num w:numId="9" w16cid:durableId="1776171900">
    <w:abstractNumId w:val="5"/>
  </w:num>
  <w:num w:numId="10" w16cid:durableId="1293098629">
    <w:abstractNumId w:val="0"/>
  </w:num>
  <w:num w:numId="11" w16cid:durableId="493958889">
    <w:abstractNumId w:val="9"/>
  </w:num>
  <w:num w:numId="12" w16cid:durableId="1438672597">
    <w:abstractNumId w:val="6"/>
  </w:num>
  <w:num w:numId="13" w16cid:durableId="280459276">
    <w:abstractNumId w:val="1"/>
  </w:num>
  <w:num w:numId="14" w16cid:durableId="1922447207">
    <w:abstractNumId w:val="10"/>
  </w:num>
  <w:num w:numId="15" w16cid:durableId="1963030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66"/>
    <w:rsid w:val="000644CE"/>
    <w:rsid w:val="00077863"/>
    <w:rsid w:val="00091C1A"/>
    <w:rsid w:val="000C3971"/>
    <w:rsid w:val="000C6825"/>
    <w:rsid w:val="00111A9A"/>
    <w:rsid w:val="00231122"/>
    <w:rsid w:val="00255C9D"/>
    <w:rsid w:val="002B32D6"/>
    <w:rsid w:val="002E67FC"/>
    <w:rsid w:val="002F3F66"/>
    <w:rsid w:val="002F6FFC"/>
    <w:rsid w:val="00342F95"/>
    <w:rsid w:val="003727B6"/>
    <w:rsid w:val="00382168"/>
    <w:rsid w:val="003A2070"/>
    <w:rsid w:val="003C7A92"/>
    <w:rsid w:val="003D7F54"/>
    <w:rsid w:val="003E4B9D"/>
    <w:rsid w:val="003E5255"/>
    <w:rsid w:val="0042049F"/>
    <w:rsid w:val="004C5F4B"/>
    <w:rsid w:val="00594EA4"/>
    <w:rsid w:val="005E189D"/>
    <w:rsid w:val="00623EBF"/>
    <w:rsid w:val="00634639"/>
    <w:rsid w:val="00640280"/>
    <w:rsid w:val="006551EC"/>
    <w:rsid w:val="006627D5"/>
    <w:rsid w:val="007658A4"/>
    <w:rsid w:val="00792B5C"/>
    <w:rsid w:val="007A6A88"/>
    <w:rsid w:val="007B7634"/>
    <w:rsid w:val="008033CF"/>
    <w:rsid w:val="00825524"/>
    <w:rsid w:val="00833C40"/>
    <w:rsid w:val="00843BB7"/>
    <w:rsid w:val="008D6093"/>
    <w:rsid w:val="00910E54"/>
    <w:rsid w:val="0092688E"/>
    <w:rsid w:val="00A35749"/>
    <w:rsid w:val="00A43A66"/>
    <w:rsid w:val="00A5402F"/>
    <w:rsid w:val="00A55E6D"/>
    <w:rsid w:val="00A8318E"/>
    <w:rsid w:val="00A84BC0"/>
    <w:rsid w:val="00A94B61"/>
    <w:rsid w:val="00B46792"/>
    <w:rsid w:val="00B8035C"/>
    <w:rsid w:val="00BA08D5"/>
    <w:rsid w:val="00BC2267"/>
    <w:rsid w:val="00BF4904"/>
    <w:rsid w:val="00C6202D"/>
    <w:rsid w:val="00D64022"/>
    <w:rsid w:val="00D710BD"/>
    <w:rsid w:val="00DC4E80"/>
    <w:rsid w:val="00E0214E"/>
    <w:rsid w:val="00E441EE"/>
    <w:rsid w:val="00E65AE0"/>
    <w:rsid w:val="00E74897"/>
    <w:rsid w:val="00E977FE"/>
    <w:rsid w:val="00F02F5D"/>
    <w:rsid w:val="00F665DB"/>
    <w:rsid w:val="00F82DC3"/>
    <w:rsid w:val="00F8565D"/>
    <w:rsid w:val="00FA25A2"/>
    <w:rsid w:val="00FC2C25"/>
    <w:rsid w:val="00FD7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E6EC8"/>
  <w15:chartTrackingRefBased/>
  <w15:docId w15:val="{73D5F403-F86D-44C9-835B-5AE0C3D8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F66"/>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3F66"/>
    <w:pPr>
      <w:tabs>
        <w:tab w:val="center" w:pos="4153"/>
        <w:tab w:val="right" w:pos="8306"/>
      </w:tabs>
    </w:pPr>
  </w:style>
  <w:style w:type="character" w:customStyle="1" w:styleId="HeaderChar">
    <w:name w:val="Header Char"/>
    <w:basedOn w:val="DefaultParagraphFont"/>
    <w:link w:val="Header"/>
    <w:uiPriority w:val="99"/>
    <w:rsid w:val="002F3F66"/>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2F3F66"/>
    <w:pPr>
      <w:tabs>
        <w:tab w:val="center" w:pos="4153"/>
        <w:tab w:val="right" w:pos="8306"/>
      </w:tabs>
    </w:pPr>
  </w:style>
  <w:style w:type="character" w:customStyle="1" w:styleId="FooterChar">
    <w:name w:val="Footer Char"/>
    <w:basedOn w:val="DefaultParagraphFont"/>
    <w:link w:val="Footer"/>
    <w:uiPriority w:val="99"/>
    <w:rsid w:val="002F3F66"/>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2F3F66"/>
  </w:style>
  <w:style w:type="paragraph" w:styleId="ListParagraph">
    <w:name w:val="List Paragraph"/>
    <w:basedOn w:val="Normal"/>
    <w:uiPriority w:val="34"/>
    <w:qFormat/>
    <w:rsid w:val="00F665DB"/>
    <w:pPr>
      <w:ind w:left="720"/>
      <w:contextualSpacing/>
    </w:pPr>
  </w:style>
  <w:style w:type="table" w:styleId="PlainTable2">
    <w:name w:val="Plain Table 2"/>
    <w:basedOn w:val="TableNormal"/>
    <w:uiPriority w:val="42"/>
    <w:rsid w:val="002311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6202D"/>
    <w:rPr>
      <w:color w:val="0563C1" w:themeColor="hyperlink"/>
      <w:u w:val="single"/>
    </w:rPr>
  </w:style>
  <w:style w:type="character" w:styleId="UnresolvedMention">
    <w:name w:val="Unresolved Mention"/>
    <w:basedOn w:val="DefaultParagraphFont"/>
    <w:uiPriority w:val="99"/>
    <w:semiHidden/>
    <w:unhideWhenUsed/>
    <w:rsid w:val="00C62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89730">
      <w:bodyDiv w:val="1"/>
      <w:marLeft w:val="0"/>
      <w:marRight w:val="0"/>
      <w:marTop w:val="0"/>
      <w:marBottom w:val="0"/>
      <w:divBdr>
        <w:top w:val="none" w:sz="0" w:space="0" w:color="auto"/>
        <w:left w:val="none" w:sz="0" w:space="0" w:color="auto"/>
        <w:bottom w:val="none" w:sz="0" w:space="0" w:color="auto"/>
        <w:right w:val="none" w:sz="0" w:space="0" w:color="auto"/>
      </w:divBdr>
      <w:divsChild>
        <w:div w:id="1420058409">
          <w:marLeft w:val="0"/>
          <w:marRight w:val="0"/>
          <w:marTop w:val="0"/>
          <w:marBottom w:val="0"/>
          <w:divBdr>
            <w:top w:val="none" w:sz="0" w:space="0" w:color="auto"/>
            <w:left w:val="none" w:sz="0" w:space="0" w:color="auto"/>
            <w:bottom w:val="none" w:sz="0" w:space="0" w:color="auto"/>
            <w:right w:val="none" w:sz="0" w:space="0" w:color="auto"/>
          </w:divBdr>
        </w:div>
        <w:div w:id="1094401592">
          <w:marLeft w:val="0"/>
          <w:marRight w:val="0"/>
          <w:marTop w:val="0"/>
          <w:marBottom w:val="0"/>
          <w:divBdr>
            <w:top w:val="none" w:sz="0" w:space="0" w:color="auto"/>
            <w:left w:val="none" w:sz="0" w:space="0" w:color="auto"/>
            <w:bottom w:val="none" w:sz="0" w:space="0" w:color="auto"/>
            <w:right w:val="none" w:sz="0" w:space="0" w:color="auto"/>
          </w:divBdr>
        </w:div>
        <w:div w:id="233442613">
          <w:marLeft w:val="0"/>
          <w:marRight w:val="0"/>
          <w:marTop w:val="0"/>
          <w:marBottom w:val="0"/>
          <w:divBdr>
            <w:top w:val="none" w:sz="0" w:space="0" w:color="auto"/>
            <w:left w:val="none" w:sz="0" w:space="0" w:color="auto"/>
            <w:bottom w:val="none" w:sz="0" w:space="0" w:color="auto"/>
            <w:right w:val="none" w:sz="0" w:space="0" w:color="auto"/>
          </w:divBdr>
        </w:div>
      </w:divsChild>
    </w:div>
    <w:div w:id="625623978">
      <w:bodyDiv w:val="1"/>
      <w:marLeft w:val="0"/>
      <w:marRight w:val="0"/>
      <w:marTop w:val="0"/>
      <w:marBottom w:val="0"/>
      <w:divBdr>
        <w:top w:val="none" w:sz="0" w:space="0" w:color="auto"/>
        <w:left w:val="none" w:sz="0" w:space="0" w:color="auto"/>
        <w:bottom w:val="none" w:sz="0" w:space="0" w:color="auto"/>
        <w:right w:val="none" w:sz="0" w:space="0" w:color="auto"/>
      </w:divBdr>
      <w:divsChild>
        <w:div w:id="1393044093">
          <w:marLeft w:val="0"/>
          <w:marRight w:val="0"/>
          <w:marTop w:val="0"/>
          <w:marBottom w:val="0"/>
          <w:divBdr>
            <w:top w:val="none" w:sz="0" w:space="0" w:color="auto"/>
            <w:left w:val="none" w:sz="0" w:space="0" w:color="auto"/>
            <w:bottom w:val="none" w:sz="0" w:space="0" w:color="auto"/>
            <w:right w:val="none" w:sz="0" w:space="0" w:color="auto"/>
          </w:divBdr>
        </w:div>
        <w:div w:id="185750354">
          <w:marLeft w:val="0"/>
          <w:marRight w:val="0"/>
          <w:marTop w:val="0"/>
          <w:marBottom w:val="0"/>
          <w:divBdr>
            <w:top w:val="none" w:sz="0" w:space="0" w:color="auto"/>
            <w:left w:val="none" w:sz="0" w:space="0" w:color="auto"/>
            <w:bottom w:val="none" w:sz="0" w:space="0" w:color="auto"/>
            <w:right w:val="none" w:sz="0" w:space="0" w:color="auto"/>
          </w:divBdr>
        </w:div>
        <w:div w:id="615016897">
          <w:marLeft w:val="0"/>
          <w:marRight w:val="0"/>
          <w:marTop w:val="0"/>
          <w:marBottom w:val="0"/>
          <w:divBdr>
            <w:top w:val="none" w:sz="0" w:space="0" w:color="auto"/>
            <w:left w:val="none" w:sz="0" w:space="0" w:color="auto"/>
            <w:bottom w:val="none" w:sz="0" w:space="0" w:color="auto"/>
            <w:right w:val="none" w:sz="0" w:space="0" w:color="auto"/>
          </w:divBdr>
        </w:div>
        <w:div w:id="821044561">
          <w:marLeft w:val="0"/>
          <w:marRight w:val="0"/>
          <w:marTop w:val="0"/>
          <w:marBottom w:val="0"/>
          <w:divBdr>
            <w:top w:val="none" w:sz="0" w:space="0" w:color="auto"/>
            <w:left w:val="none" w:sz="0" w:space="0" w:color="auto"/>
            <w:bottom w:val="none" w:sz="0" w:space="0" w:color="auto"/>
            <w:right w:val="none" w:sz="0" w:space="0" w:color="auto"/>
          </w:divBdr>
        </w:div>
        <w:div w:id="792283519">
          <w:marLeft w:val="0"/>
          <w:marRight w:val="0"/>
          <w:marTop w:val="0"/>
          <w:marBottom w:val="0"/>
          <w:divBdr>
            <w:top w:val="none" w:sz="0" w:space="0" w:color="auto"/>
            <w:left w:val="none" w:sz="0" w:space="0" w:color="auto"/>
            <w:bottom w:val="none" w:sz="0" w:space="0" w:color="auto"/>
            <w:right w:val="none" w:sz="0" w:space="0" w:color="auto"/>
          </w:divBdr>
        </w:div>
      </w:divsChild>
    </w:div>
    <w:div w:id="1503005400">
      <w:bodyDiv w:val="1"/>
      <w:marLeft w:val="0"/>
      <w:marRight w:val="0"/>
      <w:marTop w:val="0"/>
      <w:marBottom w:val="0"/>
      <w:divBdr>
        <w:top w:val="none" w:sz="0" w:space="0" w:color="auto"/>
        <w:left w:val="none" w:sz="0" w:space="0" w:color="auto"/>
        <w:bottom w:val="none" w:sz="0" w:space="0" w:color="auto"/>
        <w:right w:val="none" w:sz="0" w:space="0" w:color="auto"/>
      </w:divBdr>
      <w:divsChild>
        <w:div w:id="1977833492">
          <w:marLeft w:val="0"/>
          <w:marRight w:val="0"/>
          <w:marTop w:val="0"/>
          <w:marBottom w:val="0"/>
          <w:divBdr>
            <w:top w:val="none" w:sz="0" w:space="0" w:color="auto"/>
            <w:left w:val="none" w:sz="0" w:space="0" w:color="auto"/>
            <w:bottom w:val="none" w:sz="0" w:space="0" w:color="auto"/>
            <w:right w:val="none" w:sz="0" w:space="0" w:color="auto"/>
          </w:divBdr>
        </w:div>
        <w:div w:id="267810413">
          <w:marLeft w:val="0"/>
          <w:marRight w:val="0"/>
          <w:marTop w:val="0"/>
          <w:marBottom w:val="0"/>
          <w:divBdr>
            <w:top w:val="none" w:sz="0" w:space="0" w:color="auto"/>
            <w:left w:val="none" w:sz="0" w:space="0" w:color="auto"/>
            <w:bottom w:val="none" w:sz="0" w:space="0" w:color="auto"/>
            <w:right w:val="none" w:sz="0" w:space="0" w:color="auto"/>
          </w:divBdr>
        </w:div>
        <w:div w:id="1893930546">
          <w:marLeft w:val="0"/>
          <w:marRight w:val="0"/>
          <w:marTop w:val="0"/>
          <w:marBottom w:val="0"/>
          <w:divBdr>
            <w:top w:val="none" w:sz="0" w:space="0" w:color="auto"/>
            <w:left w:val="none" w:sz="0" w:space="0" w:color="auto"/>
            <w:bottom w:val="none" w:sz="0" w:space="0" w:color="auto"/>
            <w:right w:val="none" w:sz="0" w:space="0" w:color="auto"/>
          </w:divBdr>
        </w:div>
        <w:div w:id="282813077">
          <w:marLeft w:val="0"/>
          <w:marRight w:val="0"/>
          <w:marTop w:val="0"/>
          <w:marBottom w:val="0"/>
          <w:divBdr>
            <w:top w:val="none" w:sz="0" w:space="0" w:color="auto"/>
            <w:left w:val="none" w:sz="0" w:space="0" w:color="auto"/>
            <w:bottom w:val="none" w:sz="0" w:space="0" w:color="auto"/>
            <w:right w:val="none" w:sz="0" w:space="0" w:color="auto"/>
          </w:divBdr>
        </w:div>
        <w:div w:id="523904503">
          <w:marLeft w:val="0"/>
          <w:marRight w:val="0"/>
          <w:marTop w:val="0"/>
          <w:marBottom w:val="0"/>
          <w:divBdr>
            <w:top w:val="none" w:sz="0" w:space="0" w:color="auto"/>
            <w:left w:val="none" w:sz="0" w:space="0" w:color="auto"/>
            <w:bottom w:val="none" w:sz="0" w:space="0" w:color="auto"/>
            <w:right w:val="none" w:sz="0" w:space="0" w:color="auto"/>
          </w:divBdr>
        </w:div>
        <w:div w:id="2133866235">
          <w:marLeft w:val="0"/>
          <w:marRight w:val="0"/>
          <w:marTop w:val="0"/>
          <w:marBottom w:val="0"/>
          <w:divBdr>
            <w:top w:val="none" w:sz="0" w:space="0" w:color="auto"/>
            <w:left w:val="none" w:sz="0" w:space="0" w:color="auto"/>
            <w:bottom w:val="none" w:sz="0" w:space="0" w:color="auto"/>
            <w:right w:val="none" w:sz="0" w:space="0" w:color="auto"/>
          </w:divBdr>
        </w:div>
        <w:div w:id="1237279059">
          <w:marLeft w:val="0"/>
          <w:marRight w:val="0"/>
          <w:marTop w:val="0"/>
          <w:marBottom w:val="0"/>
          <w:divBdr>
            <w:top w:val="none" w:sz="0" w:space="0" w:color="auto"/>
            <w:left w:val="none" w:sz="0" w:space="0" w:color="auto"/>
            <w:bottom w:val="none" w:sz="0" w:space="0" w:color="auto"/>
            <w:right w:val="none" w:sz="0" w:space="0" w:color="auto"/>
          </w:divBdr>
        </w:div>
        <w:div w:id="1272665198">
          <w:marLeft w:val="0"/>
          <w:marRight w:val="0"/>
          <w:marTop w:val="0"/>
          <w:marBottom w:val="0"/>
          <w:divBdr>
            <w:top w:val="none" w:sz="0" w:space="0" w:color="auto"/>
            <w:left w:val="none" w:sz="0" w:space="0" w:color="auto"/>
            <w:bottom w:val="none" w:sz="0" w:space="0" w:color="auto"/>
            <w:right w:val="none" w:sz="0" w:space="0" w:color="auto"/>
          </w:divBdr>
        </w:div>
        <w:div w:id="273444370">
          <w:marLeft w:val="0"/>
          <w:marRight w:val="0"/>
          <w:marTop w:val="0"/>
          <w:marBottom w:val="0"/>
          <w:divBdr>
            <w:top w:val="none" w:sz="0" w:space="0" w:color="auto"/>
            <w:left w:val="none" w:sz="0" w:space="0" w:color="auto"/>
            <w:bottom w:val="none" w:sz="0" w:space="0" w:color="auto"/>
            <w:right w:val="none" w:sz="0" w:space="0" w:color="auto"/>
          </w:divBdr>
        </w:div>
        <w:div w:id="1201432194">
          <w:marLeft w:val="0"/>
          <w:marRight w:val="0"/>
          <w:marTop w:val="0"/>
          <w:marBottom w:val="0"/>
          <w:divBdr>
            <w:top w:val="none" w:sz="0" w:space="0" w:color="auto"/>
            <w:left w:val="none" w:sz="0" w:space="0" w:color="auto"/>
            <w:bottom w:val="none" w:sz="0" w:space="0" w:color="auto"/>
            <w:right w:val="none" w:sz="0" w:space="0" w:color="auto"/>
          </w:divBdr>
        </w:div>
        <w:div w:id="855659268">
          <w:marLeft w:val="0"/>
          <w:marRight w:val="0"/>
          <w:marTop w:val="0"/>
          <w:marBottom w:val="0"/>
          <w:divBdr>
            <w:top w:val="none" w:sz="0" w:space="0" w:color="auto"/>
            <w:left w:val="none" w:sz="0" w:space="0" w:color="auto"/>
            <w:bottom w:val="none" w:sz="0" w:space="0" w:color="auto"/>
            <w:right w:val="none" w:sz="0" w:space="0" w:color="auto"/>
          </w:divBdr>
        </w:div>
        <w:div w:id="1862425776">
          <w:marLeft w:val="0"/>
          <w:marRight w:val="0"/>
          <w:marTop w:val="0"/>
          <w:marBottom w:val="0"/>
          <w:divBdr>
            <w:top w:val="none" w:sz="0" w:space="0" w:color="auto"/>
            <w:left w:val="none" w:sz="0" w:space="0" w:color="auto"/>
            <w:bottom w:val="none" w:sz="0" w:space="0" w:color="auto"/>
            <w:right w:val="none" w:sz="0" w:space="0" w:color="auto"/>
          </w:divBdr>
        </w:div>
        <w:div w:id="1932228635">
          <w:marLeft w:val="0"/>
          <w:marRight w:val="0"/>
          <w:marTop w:val="0"/>
          <w:marBottom w:val="0"/>
          <w:divBdr>
            <w:top w:val="none" w:sz="0" w:space="0" w:color="auto"/>
            <w:left w:val="none" w:sz="0" w:space="0" w:color="auto"/>
            <w:bottom w:val="none" w:sz="0" w:space="0" w:color="auto"/>
            <w:right w:val="none" w:sz="0" w:space="0" w:color="auto"/>
          </w:divBdr>
        </w:div>
        <w:div w:id="1099764515">
          <w:marLeft w:val="0"/>
          <w:marRight w:val="0"/>
          <w:marTop w:val="0"/>
          <w:marBottom w:val="0"/>
          <w:divBdr>
            <w:top w:val="none" w:sz="0" w:space="0" w:color="auto"/>
            <w:left w:val="none" w:sz="0" w:space="0" w:color="auto"/>
            <w:bottom w:val="none" w:sz="0" w:space="0" w:color="auto"/>
            <w:right w:val="none" w:sz="0" w:space="0" w:color="auto"/>
          </w:divBdr>
        </w:div>
        <w:div w:id="635526367">
          <w:marLeft w:val="0"/>
          <w:marRight w:val="0"/>
          <w:marTop w:val="0"/>
          <w:marBottom w:val="0"/>
          <w:divBdr>
            <w:top w:val="none" w:sz="0" w:space="0" w:color="auto"/>
            <w:left w:val="none" w:sz="0" w:space="0" w:color="auto"/>
            <w:bottom w:val="none" w:sz="0" w:space="0" w:color="auto"/>
            <w:right w:val="none" w:sz="0" w:space="0" w:color="auto"/>
          </w:divBdr>
        </w:div>
        <w:div w:id="2000575140">
          <w:marLeft w:val="0"/>
          <w:marRight w:val="0"/>
          <w:marTop w:val="0"/>
          <w:marBottom w:val="0"/>
          <w:divBdr>
            <w:top w:val="none" w:sz="0" w:space="0" w:color="auto"/>
            <w:left w:val="none" w:sz="0" w:space="0" w:color="auto"/>
            <w:bottom w:val="none" w:sz="0" w:space="0" w:color="auto"/>
            <w:right w:val="none" w:sz="0" w:space="0" w:color="auto"/>
          </w:divBdr>
        </w:div>
        <w:div w:id="2075227586">
          <w:marLeft w:val="0"/>
          <w:marRight w:val="0"/>
          <w:marTop w:val="0"/>
          <w:marBottom w:val="0"/>
          <w:divBdr>
            <w:top w:val="none" w:sz="0" w:space="0" w:color="auto"/>
            <w:left w:val="none" w:sz="0" w:space="0" w:color="auto"/>
            <w:bottom w:val="none" w:sz="0" w:space="0" w:color="auto"/>
            <w:right w:val="none" w:sz="0" w:space="0" w:color="auto"/>
          </w:divBdr>
        </w:div>
        <w:div w:id="931428599">
          <w:marLeft w:val="0"/>
          <w:marRight w:val="0"/>
          <w:marTop w:val="0"/>
          <w:marBottom w:val="0"/>
          <w:divBdr>
            <w:top w:val="none" w:sz="0" w:space="0" w:color="auto"/>
            <w:left w:val="none" w:sz="0" w:space="0" w:color="auto"/>
            <w:bottom w:val="none" w:sz="0" w:space="0" w:color="auto"/>
            <w:right w:val="none" w:sz="0" w:space="0" w:color="auto"/>
          </w:divBdr>
        </w:div>
        <w:div w:id="1166748635">
          <w:marLeft w:val="0"/>
          <w:marRight w:val="0"/>
          <w:marTop w:val="0"/>
          <w:marBottom w:val="0"/>
          <w:divBdr>
            <w:top w:val="none" w:sz="0" w:space="0" w:color="auto"/>
            <w:left w:val="none" w:sz="0" w:space="0" w:color="auto"/>
            <w:bottom w:val="none" w:sz="0" w:space="0" w:color="auto"/>
            <w:right w:val="none" w:sz="0" w:space="0" w:color="auto"/>
          </w:divBdr>
        </w:div>
        <w:div w:id="36244061">
          <w:marLeft w:val="0"/>
          <w:marRight w:val="0"/>
          <w:marTop w:val="0"/>
          <w:marBottom w:val="0"/>
          <w:divBdr>
            <w:top w:val="none" w:sz="0" w:space="0" w:color="auto"/>
            <w:left w:val="none" w:sz="0" w:space="0" w:color="auto"/>
            <w:bottom w:val="none" w:sz="0" w:space="0" w:color="auto"/>
            <w:right w:val="none" w:sz="0" w:space="0" w:color="auto"/>
          </w:divBdr>
        </w:div>
        <w:div w:id="225728856">
          <w:marLeft w:val="0"/>
          <w:marRight w:val="0"/>
          <w:marTop w:val="0"/>
          <w:marBottom w:val="0"/>
          <w:divBdr>
            <w:top w:val="none" w:sz="0" w:space="0" w:color="auto"/>
            <w:left w:val="none" w:sz="0" w:space="0" w:color="auto"/>
            <w:bottom w:val="none" w:sz="0" w:space="0" w:color="auto"/>
            <w:right w:val="none" w:sz="0" w:space="0" w:color="auto"/>
          </w:divBdr>
        </w:div>
        <w:div w:id="950665586">
          <w:marLeft w:val="0"/>
          <w:marRight w:val="0"/>
          <w:marTop w:val="0"/>
          <w:marBottom w:val="0"/>
          <w:divBdr>
            <w:top w:val="none" w:sz="0" w:space="0" w:color="auto"/>
            <w:left w:val="none" w:sz="0" w:space="0" w:color="auto"/>
            <w:bottom w:val="none" w:sz="0" w:space="0" w:color="auto"/>
            <w:right w:val="none" w:sz="0" w:space="0" w:color="auto"/>
          </w:divBdr>
        </w:div>
        <w:div w:id="1773159183">
          <w:marLeft w:val="0"/>
          <w:marRight w:val="0"/>
          <w:marTop w:val="0"/>
          <w:marBottom w:val="0"/>
          <w:divBdr>
            <w:top w:val="none" w:sz="0" w:space="0" w:color="auto"/>
            <w:left w:val="none" w:sz="0" w:space="0" w:color="auto"/>
            <w:bottom w:val="none" w:sz="0" w:space="0" w:color="auto"/>
            <w:right w:val="none" w:sz="0" w:space="0" w:color="auto"/>
          </w:divBdr>
        </w:div>
        <w:div w:id="622006110">
          <w:marLeft w:val="0"/>
          <w:marRight w:val="0"/>
          <w:marTop w:val="0"/>
          <w:marBottom w:val="0"/>
          <w:divBdr>
            <w:top w:val="none" w:sz="0" w:space="0" w:color="auto"/>
            <w:left w:val="none" w:sz="0" w:space="0" w:color="auto"/>
            <w:bottom w:val="none" w:sz="0" w:space="0" w:color="auto"/>
            <w:right w:val="none" w:sz="0" w:space="0" w:color="auto"/>
          </w:divBdr>
        </w:div>
        <w:div w:id="588466658">
          <w:marLeft w:val="0"/>
          <w:marRight w:val="0"/>
          <w:marTop w:val="0"/>
          <w:marBottom w:val="0"/>
          <w:divBdr>
            <w:top w:val="none" w:sz="0" w:space="0" w:color="auto"/>
            <w:left w:val="none" w:sz="0" w:space="0" w:color="auto"/>
            <w:bottom w:val="none" w:sz="0" w:space="0" w:color="auto"/>
            <w:right w:val="none" w:sz="0" w:space="0" w:color="auto"/>
          </w:divBdr>
        </w:div>
        <w:div w:id="2073305090">
          <w:marLeft w:val="0"/>
          <w:marRight w:val="0"/>
          <w:marTop w:val="0"/>
          <w:marBottom w:val="0"/>
          <w:divBdr>
            <w:top w:val="none" w:sz="0" w:space="0" w:color="auto"/>
            <w:left w:val="none" w:sz="0" w:space="0" w:color="auto"/>
            <w:bottom w:val="none" w:sz="0" w:space="0" w:color="auto"/>
            <w:right w:val="none" w:sz="0" w:space="0" w:color="auto"/>
          </w:divBdr>
        </w:div>
        <w:div w:id="2027318246">
          <w:marLeft w:val="0"/>
          <w:marRight w:val="0"/>
          <w:marTop w:val="0"/>
          <w:marBottom w:val="0"/>
          <w:divBdr>
            <w:top w:val="none" w:sz="0" w:space="0" w:color="auto"/>
            <w:left w:val="none" w:sz="0" w:space="0" w:color="auto"/>
            <w:bottom w:val="none" w:sz="0" w:space="0" w:color="auto"/>
            <w:right w:val="none" w:sz="0" w:space="0" w:color="auto"/>
          </w:divBdr>
        </w:div>
        <w:div w:id="264003213">
          <w:marLeft w:val="0"/>
          <w:marRight w:val="0"/>
          <w:marTop w:val="0"/>
          <w:marBottom w:val="0"/>
          <w:divBdr>
            <w:top w:val="none" w:sz="0" w:space="0" w:color="auto"/>
            <w:left w:val="none" w:sz="0" w:space="0" w:color="auto"/>
            <w:bottom w:val="none" w:sz="0" w:space="0" w:color="auto"/>
            <w:right w:val="none" w:sz="0" w:space="0" w:color="auto"/>
          </w:divBdr>
        </w:div>
        <w:div w:id="1573080683">
          <w:marLeft w:val="0"/>
          <w:marRight w:val="0"/>
          <w:marTop w:val="0"/>
          <w:marBottom w:val="0"/>
          <w:divBdr>
            <w:top w:val="none" w:sz="0" w:space="0" w:color="auto"/>
            <w:left w:val="none" w:sz="0" w:space="0" w:color="auto"/>
            <w:bottom w:val="none" w:sz="0" w:space="0" w:color="auto"/>
            <w:right w:val="none" w:sz="0" w:space="0" w:color="auto"/>
          </w:divBdr>
        </w:div>
        <w:div w:id="241762857">
          <w:marLeft w:val="0"/>
          <w:marRight w:val="0"/>
          <w:marTop w:val="0"/>
          <w:marBottom w:val="0"/>
          <w:divBdr>
            <w:top w:val="none" w:sz="0" w:space="0" w:color="auto"/>
            <w:left w:val="none" w:sz="0" w:space="0" w:color="auto"/>
            <w:bottom w:val="none" w:sz="0" w:space="0" w:color="auto"/>
            <w:right w:val="none" w:sz="0" w:space="0" w:color="auto"/>
          </w:divBdr>
        </w:div>
        <w:div w:id="1530528890">
          <w:marLeft w:val="0"/>
          <w:marRight w:val="0"/>
          <w:marTop w:val="0"/>
          <w:marBottom w:val="0"/>
          <w:divBdr>
            <w:top w:val="none" w:sz="0" w:space="0" w:color="auto"/>
            <w:left w:val="none" w:sz="0" w:space="0" w:color="auto"/>
            <w:bottom w:val="none" w:sz="0" w:space="0" w:color="auto"/>
            <w:right w:val="none" w:sz="0" w:space="0" w:color="auto"/>
          </w:divBdr>
        </w:div>
        <w:div w:id="889465515">
          <w:marLeft w:val="0"/>
          <w:marRight w:val="0"/>
          <w:marTop w:val="0"/>
          <w:marBottom w:val="0"/>
          <w:divBdr>
            <w:top w:val="none" w:sz="0" w:space="0" w:color="auto"/>
            <w:left w:val="none" w:sz="0" w:space="0" w:color="auto"/>
            <w:bottom w:val="none" w:sz="0" w:space="0" w:color="auto"/>
            <w:right w:val="none" w:sz="0" w:space="0" w:color="auto"/>
          </w:divBdr>
        </w:div>
        <w:div w:id="2003311079">
          <w:marLeft w:val="0"/>
          <w:marRight w:val="0"/>
          <w:marTop w:val="0"/>
          <w:marBottom w:val="0"/>
          <w:divBdr>
            <w:top w:val="none" w:sz="0" w:space="0" w:color="auto"/>
            <w:left w:val="none" w:sz="0" w:space="0" w:color="auto"/>
            <w:bottom w:val="none" w:sz="0" w:space="0" w:color="auto"/>
            <w:right w:val="none" w:sz="0" w:space="0" w:color="auto"/>
          </w:divBdr>
        </w:div>
        <w:div w:id="895705149">
          <w:marLeft w:val="0"/>
          <w:marRight w:val="0"/>
          <w:marTop w:val="0"/>
          <w:marBottom w:val="0"/>
          <w:divBdr>
            <w:top w:val="none" w:sz="0" w:space="0" w:color="auto"/>
            <w:left w:val="none" w:sz="0" w:space="0" w:color="auto"/>
            <w:bottom w:val="none" w:sz="0" w:space="0" w:color="auto"/>
            <w:right w:val="none" w:sz="0" w:space="0" w:color="auto"/>
          </w:divBdr>
        </w:div>
        <w:div w:id="666328767">
          <w:marLeft w:val="0"/>
          <w:marRight w:val="0"/>
          <w:marTop w:val="0"/>
          <w:marBottom w:val="0"/>
          <w:divBdr>
            <w:top w:val="none" w:sz="0" w:space="0" w:color="auto"/>
            <w:left w:val="none" w:sz="0" w:space="0" w:color="auto"/>
            <w:bottom w:val="none" w:sz="0" w:space="0" w:color="auto"/>
            <w:right w:val="none" w:sz="0" w:space="0" w:color="auto"/>
          </w:divBdr>
        </w:div>
        <w:div w:id="1541824752">
          <w:marLeft w:val="0"/>
          <w:marRight w:val="0"/>
          <w:marTop w:val="0"/>
          <w:marBottom w:val="0"/>
          <w:divBdr>
            <w:top w:val="none" w:sz="0" w:space="0" w:color="auto"/>
            <w:left w:val="none" w:sz="0" w:space="0" w:color="auto"/>
            <w:bottom w:val="none" w:sz="0" w:space="0" w:color="auto"/>
            <w:right w:val="none" w:sz="0" w:space="0" w:color="auto"/>
          </w:divBdr>
        </w:div>
        <w:div w:id="1832911107">
          <w:marLeft w:val="0"/>
          <w:marRight w:val="0"/>
          <w:marTop w:val="0"/>
          <w:marBottom w:val="0"/>
          <w:divBdr>
            <w:top w:val="none" w:sz="0" w:space="0" w:color="auto"/>
            <w:left w:val="none" w:sz="0" w:space="0" w:color="auto"/>
            <w:bottom w:val="none" w:sz="0" w:space="0" w:color="auto"/>
            <w:right w:val="none" w:sz="0" w:space="0" w:color="auto"/>
          </w:divBdr>
        </w:div>
      </w:divsChild>
    </w:div>
    <w:div w:id="1644046458">
      <w:bodyDiv w:val="1"/>
      <w:marLeft w:val="0"/>
      <w:marRight w:val="0"/>
      <w:marTop w:val="0"/>
      <w:marBottom w:val="0"/>
      <w:divBdr>
        <w:top w:val="none" w:sz="0" w:space="0" w:color="auto"/>
        <w:left w:val="none" w:sz="0" w:space="0" w:color="auto"/>
        <w:bottom w:val="none" w:sz="0" w:space="0" w:color="auto"/>
        <w:right w:val="none" w:sz="0" w:space="0" w:color="auto"/>
      </w:divBdr>
      <w:divsChild>
        <w:div w:id="2037389379">
          <w:marLeft w:val="0"/>
          <w:marRight w:val="0"/>
          <w:marTop w:val="0"/>
          <w:marBottom w:val="0"/>
          <w:divBdr>
            <w:top w:val="none" w:sz="0" w:space="0" w:color="auto"/>
            <w:left w:val="none" w:sz="0" w:space="0" w:color="auto"/>
            <w:bottom w:val="none" w:sz="0" w:space="0" w:color="auto"/>
            <w:right w:val="none" w:sz="0" w:space="0" w:color="auto"/>
          </w:divBdr>
        </w:div>
        <w:div w:id="1652444030">
          <w:marLeft w:val="0"/>
          <w:marRight w:val="0"/>
          <w:marTop w:val="0"/>
          <w:marBottom w:val="0"/>
          <w:divBdr>
            <w:top w:val="none" w:sz="0" w:space="0" w:color="auto"/>
            <w:left w:val="none" w:sz="0" w:space="0" w:color="auto"/>
            <w:bottom w:val="none" w:sz="0" w:space="0" w:color="auto"/>
            <w:right w:val="none" w:sz="0" w:space="0" w:color="auto"/>
          </w:divBdr>
        </w:div>
        <w:div w:id="1063724625">
          <w:marLeft w:val="0"/>
          <w:marRight w:val="0"/>
          <w:marTop w:val="0"/>
          <w:marBottom w:val="0"/>
          <w:divBdr>
            <w:top w:val="none" w:sz="0" w:space="0" w:color="auto"/>
            <w:left w:val="none" w:sz="0" w:space="0" w:color="auto"/>
            <w:bottom w:val="none" w:sz="0" w:space="0" w:color="auto"/>
            <w:right w:val="none" w:sz="0" w:space="0" w:color="auto"/>
          </w:divBdr>
        </w:div>
        <w:div w:id="76446330">
          <w:marLeft w:val="0"/>
          <w:marRight w:val="0"/>
          <w:marTop w:val="0"/>
          <w:marBottom w:val="0"/>
          <w:divBdr>
            <w:top w:val="none" w:sz="0" w:space="0" w:color="auto"/>
            <w:left w:val="none" w:sz="0" w:space="0" w:color="auto"/>
            <w:bottom w:val="none" w:sz="0" w:space="0" w:color="auto"/>
            <w:right w:val="none" w:sz="0" w:space="0" w:color="auto"/>
          </w:divBdr>
        </w:div>
        <w:div w:id="1422336997">
          <w:marLeft w:val="0"/>
          <w:marRight w:val="0"/>
          <w:marTop w:val="0"/>
          <w:marBottom w:val="0"/>
          <w:divBdr>
            <w:top w:val="none" w:sz="0" w:space="0" w:color="auto"/>
            <w:left w:val="none" w:sz="0" w:space="0" w:color="auto"/>
            <w:bottom w:val="none" w:sz="0" w:space="0" w:color="auto"/>
            <w:right w:val="none" w:sz="0" w:space="0" w:color="auto"/>
          </w:divBdr>
        </w:div>
        <w:div w:id="325136523">
          <w:marLeft w:val="0"/>
          <w:marRight w:val="0"/>
          <w:marTop w:val="0"/>
          <w:marBottom w:val="0"/>
          <w:divBdr>
            <w:top w:val="none" w:sz="0" w:space="0" w:color="auto"/>
            <w:left w:val="none" w:sz="0" w:space="0" w:color="auto"/>
            <w:bottom w:val="none" w:sz="0" w:space="0" w:color="auto"/>
            <w:right w:val="none" w:sz="0" w:space="0" w:color="auto"/>
          </w:divBdr>
        </w:div>
        <w:div w:id="1331907389">
          <w:marLeft w:val="0"/>
          <w:marRight w:val="0"/>
          <w:marTop w:val="0"/>
          <w:marBottom w:val="0"/>
          <w:divBdr>
            <w:top w:val="none" w:sz="0" w:space="0" w:color="auto"/>
            <w:left w:val="none" w:sz="0" w:space="0" w:color="auto"/>
            <w:bottom w:val="none" w:sz="0" w:space="0" w:color="auto"/>
            <w:right w:val="none" w:sz="0" w:space="0" w:color="auto"/>
          </w:divBdr>
        </w:div>
        <w:div w:id="237594188">
          <w:marLeft w:val="0"/>
          <w:marRight w:val="0"/>
          <w:marTop w:val="0"/>
          <w:marBottom w:val="0"/>
          <w:divBdr>
            <w:top w:val="none" w:sz="0" w:space="0" w:color="auto"/>
            <w:left w:val="none" w:sz="0" w:space="0" w:color="auto"/>
            <w:bottom w:val="none" w:sz="0" w:space="0" w:color="auto"/>
            <w:right w:val="none" w:sz="0" w:space="0" w:color="auto"/>
          </w:divBdr>
        </w:div>
        <w:div w:id="542715045">
          <w:marLeft w:val="0"/>
          <w:marRight w:val="0"/>
          <w:marTop w:val="0"/>
          <w:marBottom w:val="0"/>
          <w:divBdr>
            <w:top w:val="none" w:sz="0" w:space="0" w:color="auto"/>
            <w:left w:val="none" w:sz="0" w:space="0" w:color="auto"/>
            <w:bottom w:val="none" w:sz="0" w:space="0" w:color="auto"/>
            <w:right w:val="none" w:sz="0" w:space="0" w:color="auto"/>
          </w:divBdr>
        </w:div>
        <w:div w:id="1355568667">
          <w:marLeft w:val="0"/>
          <w:marRight w:val="0"/>
          <w:marTop w:val="0"/>
          <w:marBottom w:val="0"/>
          <w:divBdr>
            <w:top w:val="none" w:sz="0" w:space="0" w:color="auto"/>
            <w:left w:val="none" w:sz="0" w:space="0" w:color="auto"/>
            <w:bottom w:val="none" w:sz="0" w:space="0" w:color="auto"/>
            <w:right w:val="none" w:sz="0" w:space="0" w:color="auto"/>
          </w:divBdr>
        </w:div>
        <w:div w:id="1798452843">
          <w:marLeft w:val="0"/>
          <w:marRight w:val="0"/>
          <w:marTop w:val="0"/>
          <w:marBottom w:val="0"/>
          <w:divBdr>
            <w:top w:val="none" w:sz="0" w:space="0" w:color="auto"/>
            <w:left w:val="none" w:sz="0" w:space="0" w:color="auto"/>
            <w:bottom w:val="none" w:sz="0" w:space="0" w:color="auto"/>
            <w:right w:val="none" w:sz="0" w:space="0" w:color="auto"/>
          </w:divBdr>
        </w:div>
        <w:div w:id="1347176174">
          <w:marLeft w:val="0"/>
          <w:marRight w:val="0"/>
          <w:marTop w:val="0"/>
          <w:marBottom w:val="0"/>
          <w:divBdr>
            <w:top w:val="none" w:sz="0" w:space="0" w:color="auto"/>
            <w:left w:val="none" w:sz="0" w:space="0" w:color="auto"/>
            <w:bottom w:val="none" w:sz="0" w:space="0" w:color="auto"/>
            <w:right w:val="none" w:sz="0" w:space="0" w:color="auto"/>
          </w:divBdr>
        </w:div>
        <w:div w:id="972635312">
          <w:marLeft w:val="0"/>
          <w:marRight w:val="0"/>
          <w:marTop w:val="0"/>
          <w:marBottom w:val="0"/>
          <w:divBdr>
            <w:top w:val="none" w:sz="0" w:space="0" w:color="auto"/>
            <w:left w:val="none" w:sz="0" w:space="0" w:color="auto"/>
            <w:bottom w:val="none" w:sz="0" w:space="0" w:color="auto"/>
            <w:right w:val="none" w:sz="0" w:space="0" w:color="auto"/>
          </w:divBdr>
        </w:div>
        <w:div w:id="1222330209">
          <w:marLeft w:val="0"/>
          <w:marRight w:val="0"/>
          <w:marTop w:val="0"/>
          <w:marBottom w:val="0"/>
          <w:divBdr>
            <w:top w:val="none" w:sz="0" w:space="0" w:color="auto"/>
            <w:left w:val="none" w:sz="0" w:space="0" w:color="auto"/>
            <w:bottom w:val="none" w:sz="0" w:space="0" w:color="auto"/>
            <w:right w:val="none" w:sz="0" w:space="0" w:color="auto"/>
          </w:divBdr>
        </w:div>
        <w:div w:id="75445459">
          <w:marLeft w:val="0"/>
          <w:marRight w:val="0"/>
          <w:marTop w:val="0"/>
          <w:marBottom w:val="0"/>
          <w:divBdr>
            <w:top w:val="none" w:sz="0" w:space="0" w:color="auto"/>
            <w:left w:val="none" w:sz="0" w:space="0" w:color="auto"/>
            <w:bottom w:val="none" w:sz="0" w:space="0" w:color="auto"/>
            <w:right w:val="none" w:sz="0" w:space="0" w:color="auto"/>
          </w:divBdr>
        </w:div>
        <w:div w:id="402409406">
          <w:marLeft w:val="0"/>
          <w:marRight w:val="0"/>
          <w:marTop w:val="0"/>
          <w:marBottom w:val="0"/>
          <w:divBdr>
            <w:top w:val="none" w:sz="0" w:space="0" w:color="auto"/>
            <w:left w:val="none" w:sz="0" w:space="0" w:color="auto"/>
            <w:bottom w:val="none" w:sz="0" w:space="0" w:color="auto"/>
            <w:right w:val="none" w:sz="0" w:space="0" w:color="auto"/>
          </w:divBdr>
        </w:div>
        <w:div w:id="1327125799">
          <w:marLeft w:val="0"/>
          <w:marRight w:val="0"/>
          <w:marTop w:val="0"/>
          <w:marBottom w:val="0"/>
          <w:divBdr>
            <w:top w:val="none" w:sz="0" w:space="0" w:color="auto"/>
            <w:left w:val="none" w:sz="0" w:space="0" w:color="auto"/>
            <w:bottom w:val="none" w:sz="0" w:space="0" w:color="auto"/>
            <w:right w:val="none" w:sz="0" w:space="0" w:color="auto"/>
          </w:divBdr>
        </w:div>
        <w:div w:id="1537427043">
          <w:marLeft w:val="0"/>
          <w:marRight w:val="0"/>
          <w:marTop w:val="0"/>
          <w:marBottom w:val="0"/>
          <w:divBdr>
            <w:top w:val="none" w:sz="0" w:space="0" w:color="auto"/>
            <w:left w:val="none" w:sz="0" w:space="0" w:color="auto"/>
            <w:bottom w:val="none" w:sz="0" w:space="0" w:color="auto"/>
            <w:right w:val="none" w:sz="0" w:space="0" w:color="auto"/>
          </w:divBdr>
        </w:div>
      </w:divsChild>
    </w:div>
    <w:div w:id="1706522616">
      <w:bodyDiv w:val="1"/>
      <w:marLeft w:val="0"/>
      <w:marRight w:val="0"/>
      <w:marTop w:val="0"/>
      <w:marBottom w:val="0"/>
      <w:divBdr>
        <w:top w:val="none" w:sz="0" w:space="0" w:color="auto"/>
        <w:left w:val="none" w:sz="0" w:space="0" w:color="auto"/>
        <w:bottom w:val="none" w:sz="0" w:space="0" w:color="auto"/>
        <w:right w:val="none" w:sz="0" w:space="0" w:color="auto"/>
      </w:divBdr>
      <w:divsChild>
        <w:div w:id="1691370381">
          <w:marLeft w:val="0"/>
          <w:marRight w:val="0"/>
          <w:marTop w:val="0"/>
          <w:marBottom w:val="0"/>
          <w:divBdr>
            <w:top w:val="none" w:sz="0" w:space="0" w:color="auto"/>
            <w:left w:val="none" w:sz="0" w:space="0" w:color="auto"/>
            <w:bottom w:val="none" w:sz="0" w:space="0" w:color="auto"/>
            <w:right w:val="none" w:sz="0" w:space="0" w:color="auto"/>
          </w:divBdr>
        </w:div>
        <w:div w:id="591939044">
          <w:marLeft w:val="0"/>
          <w:marRight w:val="0"/>
          <w:marTop w:val="0"/>
          <w:marBottom w:val="0"/>
          <w:divBdr>
            <w:top w:val="none" w:sz="0" w:space="0" w:color="auto"/>
            <w:left w:val="none" w:sz="0" w:space="0" w:color="auto"/>
            <w:bottom w:val="none" w:sz="0" w:space="0" w:color="auto"/>
            <w:right w:val="none" w:sz="0" w:space="0" w:color="auto"/>
          </w:divBdr>
        </w:div>
        <w:div w:id="1688364731">
          <w:marLeft w:val="0"/>
          <w:marRight w:val="0"/>
          <w:marTop w:val="0"/>
          <w:marBottom w:val="0"/>
          <w:divBdr>
            <w:top w:val="none" w:sz="0" w:space="0" w:color="auto"/>
            <w:left w:val="none" w:sz="0" w:space="0" w:color="auto"/>
            <w:bottom w:val="none" w:sz="0" w:space="0" w:color="auto"/>
            <w:right w:val="none" w:sz="0" w:space="0" w:color="auto"/>
          </w:divBdr>
        </w:div>
        <w:div w:id="1230068465">
          <w:marLeft w:val="0"/>
          <w:marRight w:val="0"/>
          <w:marTop w:val="0"/>
          <w:marBottom w:val="0"/>
          <w:divBdr>
            <w:top w:val="none" w:sz="0" w:space="0" w:color="auto"/>
            <w:left w:val="none" w:sz="0" w:space="0" w:color="auto"/>
            <w:bottom w:val="none" w:sz="0" w:space="0" w:color="auto"/>
            <w:right w:val="none" w:sz="0" w:space="0" w:color="auto"/>
          </w:divBdr>
        </w:div>
      </w:divsChild>
    </w:div>
    <w:div w:id="2053073058">
      <w:bodyDiv w:val="1"/>
      <w:marLeft w:val="0"/>
      <w:marRight w:val="0"/>
      <w:marTop w:val="0"/>
      <w:marBottom w:val="0"/>
      <w:divBdr>
        <w:top w:val="none" w:sz="0" w:space="0" w:color="auto"/>
        <w:left w:val="none" w:sz="0" w:space="0" w:color="auto"/>
        <w:bottom w:val="none" w:sz="0" w:space="0" w:color="auto"/>
        <w:right w:val="none" w:sz="0" w:space="0" w:color="auto"/>
      </w:divBdr>
      <w:divsChild>
        <w:div w:id="538204549">
          <w:marLeft w:val="0"/>
          <w:marRight w:val="0"/>
          <w:marTop w:val="0"/>
          <w:marBottom w:val="0"/>
          <w:divBdr>
            <w:top w:val="none" w:sz="0" w:space="0" w:color="auto"/>
            <w:left w:val="none" w:sz="0" w:space="0" w:color="auto"/>
            <w:bottom w:val="none" w:sz="0" w:space="0" w:color="auto"/>
            <w:right w:val="none" w:sz="0" w:space="0" w:color="auto"/>
          </w:divBdr>
        </w:div>
        <w:div w:id="1602759912">
          <w:marLeft w:val="0"/>
          <w:marRight w:val="0"/>
          <w:marTop w:val="0"/>
          <w:marBottom w:val="0"/>
          <w:divBdr>
            <w:top w:val="none" w:sz="0" w:space="0" w:color="auto"/>
            <w:left w:val="none" w:sz="0" w:space="0" w:color="auto"/>
            <w:bottom w:val="none" w:sz="0" w:space="0" w:color="auto"/>
            <w:right w:val="none" w:sz="0" w:space="0" w:color="auto"/>
          </w:divBdr>
        </w:div>
        <w:div w:id="1674793788">
          <w:marLeft w:val="0"/>
          <w:marRight w:val="0"/>
          <w:marTop w:val="0"/>
          <w:marBottom w:val="0"/>
          <w:divBdr>
            <w:top w:val="none" w:sz="0" w:space="0" w:color="auto"/>
            <w:left w:val="none" w:sz="0" w:space="0" w:color="auto"/>
            <w:bottom w:val="none" w:sz="0" w:space="0" w:color="auto"/>
            <w:right w:val="none" w:sz="0" w:space="0" w:color="auto"/>
          </w:divBdr>
        </w:div>
        <w:div w:id="1389960466">
          <w:marLeft w:val="0"/>
          <w:marRight w:val="0"/>
          <w:marTop w:val="0"/>
          <w:marBottom w:val="0"/>
          <w:divBdr>
            <w:top w:val="none" w:sz="0" w:space="0" w:color="auto"/>
            <w:left w:val="none" w:sz="0" w:space="0" w:color="auto"/>
            <w:bottom w:val="none" w:sz="0" w:space="0" w:color="auto"/>
            <w:right w:val="none" w:sz="0" w:space="0" w:color="auto"/>
          </w:divBdr>
        </w:div>
        <w:div w:id="1175148269">
          <w:marLeft w:val="0"/>
          <w:marRight w:val="0"/>
          <w:marTop w:val="0"/>
          <w:marBottom w:val="0"/>
          <w:divBdr>
            <w:top w:val="none" w:sz="0" w:space="0" w:color="auto"/>
            <w:left w:val="none" w:sz="0" w:space="0" w:color="auto"/>
            <w:bottom w:val="none" w:sz="0" w:space="0" w:color="auto"/>
            <w:right w:val="none" w:sz="0" w:space="0" w:color="auto"/>
          </w:divBdr>
        </w:div>
        <w:div w:id="1810393593">
          <w:marLeft w:val="0"/>
          <w:marRight w:val="0"/>
          <w:marTop w:val="0"/>
          <w:marBottom w:val="0"/>
          <w:divBdr>
            <w:top w:val="none" w:sz="0" w:space="0" w:color="auto"/>
            <w:left w:val="none" w:sz="0" w:space="0" w:color="auto"/>
            <w:bottom w:val="none" w:sz="0" w:space="0" w:color="auto"/>
            <w:right w:val="none" w:sz="0" w:space="0" w:color="auto"/>
          </w:divBdr>
        </w:div>
        <w:div w:id="173423362">
          <w:marLeft w:val="0"/>
          <w:marRight w:val="0"/>
          <w:marTop w:val="0"/>
          <w:marBottom w:val="0"/>
          <w:divBdr>
            <w:top w:val="none" w:sz="0" w:space="0" w:color="auto"/>
            <w:left w:val="none" w:sz="0" w:space="0" w:color="auto"/>
            <w:bottom w:val="none" w:sz="0" w:space="0" w:color="auto"/>
            <w:right w:val="none" w:sz="0" w:space="0" w:color="auto"/>
          </w:divBdr>
        </w:div>
        <w:div w:id="1445297854">
          <w:marLeft w:val="0"/>
          <w:marRight w:val="0"/>
          <w:marTop w:val="0"/>
          <w:marBottom w:val="0"/>
          <w:divBdr>
            <w:top w:val="none" w:sz="0" w:space="0" w:color="auto"/>
            <w:left w:val="none" w:sz="0" w:space="0" w:color="auto"/>
            <w:bottom w:val="none" w:sz="0" w:space="0" w:color="auto"/>
            <w:right w:val="none" w:sz="0" w:space="0" w:color="auto"/>
          </w:divBdr>
        </w:div>
        <w:div w:id="1699773116">
          <w:marLeft w:val="0"/>
          <w:marRight w:val="0"/>
          <w:marTop w:val="0"/>
          <w:marBottom w:val="0"/>
          <w:divBdr>
            <w:top w:val="none" w:sz="0" w:space="0" w:color="auto"/>
            <w:left w:val="none" w:sz="0" w:space="0" w:color="auto"/>
            <w:bottom w:val="none" w:sz="0" w:space="0" w:color="auto"/>
            <w:right w:val="none" w:sz="0" w:space="0" w:color="auto"/>
          </w:divBdr>
        </w:div>
        <w:div w:id="870648386">
          <w:marLeft w:val="0"/>
          <w:marRight w:val="0"/>
          <w:marTop w:val="0"/>
          <w:marBottom w:val="0"/>
          <w:divBdr>
            <w:top w:val="none" w:sz="0" w:space="0" w:color="auto"/>
            <w:left w:val="none" w:sz="0" w:space="0" w:color="auto"/>
            <w:bottom w:val="none" w:sz="0" w:space="0" w:color="auto"/>
            <w:right w:val="none" w:sz="0" w:space="0" w:color="auto"/>
          </w:divBdr>
        </w:div>
        <w:div w:id="450394124">
          <w:marLeft w:val="0"/>
          <w:marRight w:val="0"/>
          <w:marTop w:val="0"/>
          <w:marBottom w:val="0"/>
          <w:divBdr>
            <w:top w:val="none" w:sz="0" w:space="0" w:color="auto"/>
            <w:left w:val="none" w:sz="0" w:space="0" w:color="auto"/>
            <w:bottom w:val="none" w:sz="0" w:space="0" w:color="auto"/>
            <w:right w:val="none" w:sz="0" w:space="0" w:color="auto"/>
          </w:divBdr>
        </w:div>
        <w:div w:id="585262676">
          <w:marLeft w:val="0"/>
          <w:marRight w:val="0"/>
          <w:marTop w:val="0"/>
          <w:marBottom w:val="0"/>
          <w:divBdr>
            <w:top w:val="none" w:sz="0" w:space="0" w:color="auto"/>
            <w:left w:val="none" w:sz="0" w:space="0" w:color="auto"/>
            <w:bottom w:val="none" w:sz="0" w:space="0" w:color="auto"/>
            <w:right w:val="none" w:sz="0" w:space="0" w:color="auto"/>
          </w:divBdr>
        </w:div>
        <w:div w:id="1299149542">
          <w:marLeft w:val="0"/>
          <w:marRight w:val="0"/>
          <w:marTop w:val="0"/>
          <w:marBottom w:val="0"/>
          <w:divBdr>
            <w:top w:val="none" w:sz="0" w:space="0" w:color="auto"/>
            <w:left w:val="none" w:sz="0" w:space="0" w:color="auto"/>
            <w:bottom w:val="none" w:sz="0" w:space="0" w:color="auto"/>
            <w:right w:val="none" w:sz="0" w:space="0" w:color="auto"/>
          </w:divBdr>
        </w:div>
        <w:div w:id="413748717">
          <w:marLeft w:val="0"/>
          <w:marRight w:val="0"/>
          <w:marTop w:val="0"/>
          <w:marBottom w:val="0"/>
          <w:divBdr>
            <w:top w:val="none" w:sz="0" w:space="0" w:color="auto"/>
            <w:left w:val="none" w:sz="0" w:space="0" w:color="auto"/>
            <w:bottom w:val="none" w:sz="0" w:space="0" w:color="auto"/>
            <w:right w:val="none" w:sz="0" w:space="0" w:color="auto"/>
          </w:divBdr>
        </w:div>
        <w:div w:id="156268001">
          <w:marLeft w:val="0"/>
          <w:marRight w:val="0"/>
          <w:marTop w:val="0"/>
          <w:marBottom w:val="0"/>
          <w:divBdr>
            <w:top w:val="none" w:sz="0" w:space="0" w:color="auto"/>
            <w:left w:val="none" w:sz="0" w:space="0" w:color="auto"/>
            <w:bottom w:val="none" w:sz="0" w:space="0" w:color="auto"/>
            <w:right w:val="none" w:sz="0" w:space="0" w:color="auto"/>
          </w:divBdr>
        </w:div>
        <w:div w:id="1697736634">
          <w:marLeft w:val="0"/>
          <w:marRight w:val="0"/>
          <w:marTop w:val="0"/>
          <w:marBottom w:val="0"/>
          <w:divBdr>
            <w:top w:val="none" w:sz="0" w:space="0" w:color="auto"/>
            <w:left w:val="none" w:sz="0" w:space="0" w:color="auto"/>
            <w:bottom w:val="none" w:sz="0" w:space="0" w:color="auto"/>
            <w:right w:val="none" w:sz="0" w:space="0" w:color="auto"/>
          </w:divBdr>
        </w:div>
        <w:div w:id="2107068577">
          <w:marLeft w:val="0"/>
          <w:marRight w:val="0"/>
          <w:marTop w:val="0"/>
          <w:marBottom w:val="0"/>
          <w:divBdr>
            <w:top w:val="none" w:sz="0" w:space="0" w:color="auto"/>
            <w:left w:val="none" w:sz="0" w:space="0" w:color="auto"/>
            <w:bottom w:val="none" w:sz="0" w:space="0" w:color="auto"/>
            <w:right w:val="none" w:sz="0" w:space="0" w:color="auto"/>
          </w:divBdr>
        </w:div>
        <w:div w:id="1308196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hallanas@unj.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B942-D84F-41DD-A295-8E753BE8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2673</Words>
  <Characters>17307</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anasyalayla_1303619046@mhs.unj.ac.id</dc:creator>
  <cp:keywords/>
  <dc:description/>
  <cp:lastModifiedBy>Elsa Vera Nanda</cp:lastModifiedBy>
  <cp:revision>4</cp:revision>
  <dcterms:created xsi:type="dcterms:W3CDTF">2023-08-19T23:05:00Z</dcterms:created>
  <dcterms:modified xsi:type="dcterms:W3CDTF">2024-08-13T10:01:00Z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c112385cbea6258a3761a70b1774dd274269215d0445d570e00d86a97e3daee4</vt:lpwstr>
  </property>
</Properties>
</file>